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66463A" w14:textId="77777777" w:rsidR="0038367C" w:rsidRPr="00693D9B" w:rsidRDefault="0038367C" w:rsidP="0038367C">
      <w:pPr>
        <w:spacing w:after="80"/>
        <w:rPr>
          <w:rFonts w:ascii="Söhne" w:hAnsi="Söhne"/>
          <w:bCs/>
          <w:sz w:val="28"/>
          <w:szCs w:val="28"/>
        </w:rPr>
      </w:pPr>
      <w:r>
        <w:rPr>
          <w:rFonts w:ascii="Söhne" w:hAnsi="Söhne"/>
          <w:bCs/>
          <w:sz w:val="28"/>
          <w:szCs w:val="28"/>
        </w:rPr>
        <w:t>Doka-Training 2026</w:t>
      </w:r>
    </w:p>
    <w:p w14:paraId="1A2E541A" w14:textId="77777777" w:rsidR="0038367C" w:rsidRDefault="0038367C" w:rsidP="0038367C">
      <w:pPr>
        <w:tabs>
          <w:tab w:val="left" w:pos="1185"/>
        </w:tabs>
        <w:rPr>
          <w:rFonts w:ascii="Söhne" w:hAnsi="Söhne"/>
          <w:b/>
          <w:sz w:val="40"/>
          <w:szCs w:val="40"/>
        </w:rPr>
      </w:pPr>
      <w:r>
        <w:rPr>
          <w:rFonts w:ascii="Söhne" w:hAnsi="Söhne"/>
          <w:b/>
          <w:sz w:val="40"/>
          <w:szCs w:val="40"/>
        </w:rPr>
        <w:t>Praxisnahe Schulungen zu Schalung und Gerüst</w:t>
      </w:r>
    </w:p>
    <w:p w14:paraId="7E5D1BA5" w14:textId="77777777" w:rsidR="0038367C" w:rsidRDefault="0038367C" w:rsidP="0038367C">
      <w:pPr>
        <w:tabs>
          <w:tab w:val="left" w:pos="1185"/>
        </w:tabs>
        <w:rPr>
          <w:rFonts w:ascii="Söhne" w:hAnsi="Söhne"/>
          <w:b/>
          <w:sz w:val="21"/>
          <w:szCs w:val="21"/>
        </w:rPr>
      </w:pPr>
    </w:p>
    <w:p w14:paraId="54FA7D9B" w14:textId="77777777" w:rsidR="0038367C" w:rsidRDefault="0038367C" w:rsidP="0038367C">
      <w:pPr>
        <w:tabs>
          <w:tab w:val="left" w:pos="1185"/>
        </w:tabs>
        <w:spacing w:line="288" w:lineRule="auto"/>
        <w:jc w:val="both"/>
        <w:rPr>
          <w:rFonts w:ascii="Söhne" w:hAnsi="Söhne"/>
          <w:b/>
          <w:bCs/>
          <w:sz w:val="21"/>
          <w:szCs w:val="21"/>
        </w:rPr>
      </w:pPr>
      <w:r>
        <w:rPr>
          <w:rFonts w:ascii="Söhne" w:hAnsi="Söhne"/>
          <w:b/>
          <w:bCs/>
          <w:sz w:val="21"/>
          <w:szCs w:val="21"/>
        </w:rPr>
        <w:t>Doka bietet auch 2026 wieder zahlreiche Weiterbildungsmöglichkeiten</w:t>
      </w:r>
      <w:r w:rsidRPr="00C97E03">
        <w:rPr>
          <w:rFonts w:ascii="Söhne" w:hAnsi="Söhne"/>
          <w:b/>
          <w:bCs/>
          <w:sz w:val="21"/>
          <w:szCs w:val="21"/>
        </w:rPr>
        <w:t xml:space="preserve"> </w:t>
      </w:r>
      <w:r>
        <w:rPr>
          <w:rFonts w:ascii="Söhne" w:hAnsi="Söhne"/>
          <w:b/>
          <w:bCs/>
          <w:sz w:val="21"/>
          <w:szCs w:val="21"/>
        </w:rPr>
        <w:t xml:space="preserve">für den souveränen Umgang mit Schalung und Gerüst. Deren geschulte Experten vermitteln Fachwissen und praxisnahe Tipps, sowohl in der Planung als auch in der Anwendung  – für sicheres, effizientes und sachkundiges Arbeiten auf dem neuesten Stand der Technik. </w:t>
      </w:r>
    </w:p>
    <w:p w14:paraId="28B1761B" w14:textId="77777777" w:rsidR="0038367C" w:rsidRDefault="0038367C" w:rsidP="0038367C">
      <w:pPr>
        <w:tabs>
          <w:tab w:val="left" w:pos="1185"/>
        </w:tabs>
        <w:rPr>
          <w:rFonts w:ascii="Söhne" w:hAnsi="Söhne"/>
          <w:b/>
          <w:sz w:val="21"/>
          <w:szCs w:val="21"/>
        </w:rPr>
      </w:pPr>
    </w:p>
    <w:p w14:paraId="3B0CB8A2" w14:textId="77777777" w:rsidR="0038367C" w:rsidRPr="008A5DF7" w:rsidRDefault="0038367C" w:rsidP="0038367C">
      <w:pPr>
        <w:tabs>
          <w:tab w:val="left" w:pos="1185"/>
        </w:tabs>
        <w:spacing w:line="288" w:lineRule="auto"/>
        <w:jc w:val="both"/>
        <w:rPr>
          <w:rFonts w:ascii="Söhne" w:hAnsi="Söhne"/>
          <w:sz w:val="20"/>
          <w:szCs w:val="20"/>
        </w:rPr>
      </w:pPr>
      <w:r w:rsidRPr="008A5DF7">
        <w:rPr>
          <w:rFonts w:ascii="Söhne" w:hAnsi="Söhne"/>
          <w:sz w:val="20"/>
          <w:szCs w:val="20"/>
        </w:rPr>
        <w:t xml:space="preserve">Maisach, </w:t>
      </w:r>
      <w:r>
        <w:rPr>
          <w:rFonts w:ascii="Söhne" w:hAnsi="Söhne"/>
          <w:sz w:val="20"/>
          <w:szCs w:val="20"/>
        </w:rPr>
        <w:t>10</w:t>
      </w:r>
      <w:r w:rsidRPr="008A5DF7">
        <w:rPr>
          <w:rFonts w:ascii="Söhne" w:hAnsi="Söhne"/>
          <w:sz w:val="20"/>
          <w:szCs w:val="20"/>
        </w:rPr>
        <w:t>.</w:t>
      </w:r>
      <w:r>
        <w:rPr>
          <w:rFonts w:ascii="Söhne" w:hAnsi="Söhne"/>
          <w:sz w:val="20"/>
          <w:szCs w:val="20"/>
        </w:rPr>
        <w:t>11</w:t>
      </w:r>
      <w:r w:rsidRPr="008A5DF7">
        <w:rPr>
          <w:rFonts w:ascii="Söhne" w:hAnsi="Söhne"/>
          <w:sz w:val="20"/>
          <w:szCs w:val="20"/>
        </w:rPr>
        <w:t xml:space="preserve">. 2025. Schalungs- und Gerüstsysteme sind nur so gut wie ihre Anwender. Der Erfolg eines Bauprojekts hängt darum stark von gut ausgebildeten Fachkräften ab, die verstehen, welches System wann die wirtschaftlichere und sicherere Option ist. Genau das ist Gegenstand der vielfältigen Seminare und Praxiskurse für die Trainingssaison 2026 von Doka Deutschland. Da jedes Unternehmen anders ist, bietet der Schalungs- und Gerüstexperte wie immer die Möglichkeit für Bauunternehmen und Gerüstbauer, selbst zu entscheiden, ob ihre Mitarbeitenden über anwendungsbezogene Seminare vor Ort, kompakte Online-Schulungen oder individuell abgestimmte Intensivtrainings ihr Wissen erweitern. </w:t>
      </w:r>
    </w:p>
    <w:p w14:paraId="7213FBFC" w14:textId="77777777" w:rsidR="0038367C" w:rsidRPr="008A5DF7" w:rsidRDefault="0038367C" w:rsidP="0038367C">
      <w:pPr>
        <w:tabs>
          <w:tab w:val="left" w:pos="1185"/>
        </w:tabs>
        <w:spacing w:line="288" w:lineRule="auto"/>
        <w:jc w:val="both"/>
        <w:rPr>
          <w:rFonts w:ascii="Söhne" w:hAnsi="Söhne"/>
          <w:sz w:val="20"/>
          <w:szCs w:val="20"/>
        </w:rPr>
      </w:pPr>
    </w:p>
    <w:p w14:paraId="03B6EA49" w14:textId="77777777" w:rsidR="0038367C" w:rsidRPr="008A5DF7" w:rsidRDefault="0038367C" w:rsidP="0038367C">
      <w:pPr>
        <w:tabs>
          <w:tab w:val="left" w:pos="1185"/>
        </w:tabs>
        <w:spacing w:line="288" w:lineRule="auto"/>
        <w:jc w:val="both"/>
        <w:rPr>
          <w:rFonts w:ascii="Söhne" w:hAnsi="Söhne"/>
          <w:b/>
          <w:bCs/>
          <w:sz w:val="20"/>
          <w:szCs w:val="20"/>
        </w:rPr>
      </w:pPr>
      <w:r w:rsidRPr="008A5DF7">
        <w:rPr>
          <w:rFonts w:ascii="Söhne" w:hAnsi="Söhne"/>
          <w:b/>
          <w:bCs/>
          <w:sz w:val="20"/>
          <w:szCs w:val="20"/>
        </w:rPr>
        <w:t>Für Praktiker, Planer und Projektverantwortliche</w:t>
      </w:r>
    </w:p>
    <w:p w14:paraId="1B46B030" w14:textId="77777777" w:rsidR="0038367C" w:rsidRDefault="0038367C" w:rsidP="0038367C">
      <w:pPr>
        <w:tabs>
          <w:tab w:val="left" w:pos="1185"/>
        </w:tabs>
        <w:spacing w:line="288" w:lineRule="auto"/>
        <w:jc w:val="both"/>
        <w:rPr>
          <w:rFonts w:ascii="Söhne" w:hAnsi="Söhne"/>
          <w:sz w:val="20"/>
          <w:szCs w:val="20"/>
        </w:rPr>
      </w:pPr>
      <w:r w:rsidRPr="008A5DF7">
        <w:rPr>
          <w:rFonts w:ascii="Söhne" w:hAnsi="Söhne"/>
          <w:sz w:val="20"/>
          <w:szCs w:val="20"/>
        </w:rPr>
        <w:t>Das Schulungsangebot von Doka richtet sich an</w:t>
      </w:r>
      <w:r w:rsidRPr="00DD0A31">
        <w:rPr>
          <w:rFonts w:ascii="Söhne" w:hAnsi="Söhne"/>
          <w:sz w:val="20"/>
          <w:szCs w:val="20"/>
        </w:rPr>
        <w:t xml:space="preserve"> Facharbeiter</w:t>
      </w:r>
      <w:r>
        <w:rPr>
          <w:rFonts w:ascii="Söhne" w:hAnsi="Söhne"/>
          <w:sz w:val="20"/>
          <w:szCs w:val="20"/>
        </w:rPr>
        <w:t>*innen</w:t>
      </w:r>
      <w:r w:rsidRPr="008A5DF7">
        <w:rPr>
          <w:rFonts w:ascii="Söhne" w:hAnsi="Söhne"/>
          <w:sz w:val="20"/>
          <w:szCs w:val="20"/>
        </w:rPr>
        <w:t>, Poliere, Bauleiter</w:t>
      </w:r>
      <w:r>
        <w:rPr>
          <w:rFonts w:ascii="Söhne" w:hAnsi="Söhne"/>
          <w:sz w:val="20"/>
          <w:szCs w:val="20"/>
        </w:rPr>
        <w:t>*innen</w:t>
      </w:r>
      <w:r w:rsidRPr="008A5DF7">
        <w:rPr>
          <w:rFonts w:ascii="Söhne" w:hAnsi="Söhne"/>
          <w:sz w:val="20"/>
          <w:szCs w:val="20"/>
        </w:rPr>
        <w:t>, Architekt*innen sowie Unternehmensverantwortliche. In den praxisorientierten Seminaren erwerben Teilnehmende wertvolles Know-how und Fähigkeiten, die unmittelbar auf der Baustelle einsetzbar sind. Das „Schalungs-Praktikum“ vermittelt fundiertes Praxiswissen für Baufachleute, während das „Schalungs-Seminar“ mit realitätsnahen Beispielen Lösungen für effiziente Baustellenabläufe und mehr Sicherheit aufzeigt. Ergänzt wird das Programm durch spezialisierte Formate wie Brückenbau-, Hochhaus- und Sichtbeton-Seminare.</w:t>
      </w:r>
      <w:r>
        <w:rPr>
          <w:rFonts w:ascii="Söhne" w:hAnsi="Söhne"/>
          <w:sz w:val="20"/>
          <w:szCs w:val="20"/>
        </w:rPr>
        <w:t xml:space="preserve"> Stets gefragt sind auch die </w:t>
      </w:r>
      <w:r w:rsidRPr="00DD0A31">
        <w:rPr>
          <w:rFonts w:ascii="Söhne" w:hAnsi="Söhne"/>
          <w:sz w:val="20"/>
          <w:szCs w:val="20"/>
        </w:rPr>
        <w:t xml:space="preserve">„Doka-Spezial-Seminare“, </w:t>
      </w:r>
      <w:r>
        <w:rPr>
          <w:rFonts w:ascii="Söhne" w:hAnsi="Söhne"/>
          <w:sz w:val="20"/>
          <w:szCs w:val="20"/>
        </w:rPr>
        <w:t>ein Format, bei dem Kunden die Inhalte je nach Bedarf und Anforderungsniveau individuell zusammenstellen lassen können – ein Angebot, das auch gerne von Ausbildungsstätten in Anspruch genommen wird.</w:t>
      </w:r>
    </w:p>
    <w:p w14:paraId="01E1E7B9" w14:textId="77777777" w:rsidR="0038367C" w:rsidRDefault="0038367C" w:rsidP="0038367C">
      <w:pPr>
        <w:tabs>
          <w:tab w:val="left" w:pos="1185"/>
        </w:tabs>
        <w:spacing w:line="288" w:lineRule="auto"/>
        <w:jc w:val="both"/>
        <w:rPr>
          <w:rFonts w:ascii="Söhne" w:hAnsi="Söhne"/>
          <w:sz w:val="20"/>
          <w:szCs w:val="20"/>
        </w:rPr>
      </w:pPr>
    </w:p>
    <w:p w14:paraId="52836638" w14:textId="77777777" w:rsidR="0038367C" w:rsidRPr="004B4519" w:rsidRDefault="0038367C" w:rsidP="0038367C">
      <w:pPr>
        <w:tabs>
          <w:tab w:val="left" w:pos="1185"/>
        </w:tabs>
        <w:spacing w:line="288" w:lineRule="auto"/>
        <w:jc w:val="both"/>
        <w:rPr>
          <w:rFonts w:ascii="Söhne" w:hAnsi="Söhne"/>
          <w:b/>
          <w:bCs/>
          <w:sz w:val="20"/>
          <w:szCs w:val="20"/>
        </w:rPr>
      </w:pPr>
      <w:r w:rsidRPr="004B4519">
        <w:rPr>
          <w:rFonts w:ascii="Söhne" w:hAnsi="Söhne"/>
          <w:b/>
          <w:bCs/>
          <w:sz w:val="20"/>
          <w:szCs w:val="20"/>
        </w:rPr>
        <w:t>Fachgerechte Umgang mit Gerüst</w:t>
      </w:r>
    </w:p>
    <w:p w14:paraId="15F54D29" w14:textId="77777777" w:rsidR="0038367C" w:rsidRDefault="0038367C" w:rsidP="0038367C">
      <w:pPr>
        <w:tabs>
          <w:tab w:val="left" w:pos="1185"/>
        </w:tabs>
        <w:spacing w:line="288" w:lineRule="auto"/>
        <w:jc w:val="both"/>
        <w:rPr>
          <w:rFonts w:ascii="Söhne" w:hAnsi="Söhne"/>
          <w:sz w:val="20"/>
          <w:szCs w:val="20"/>
        </w:rPr>
      </w:pPr>
      <w:r>
        <w:rPr>
          <w:rFonts w:ascii="Söhne" w:hAnsi="Söhne"/>
          <w:sz w:val="20"/>
          <w:szCs w:val="20"/>
        </w:rPr>
        <w:t xml:space="preserve">Mit dem Trainingsangebot „Fachkunde Modulgerüst“ macht Doka Kursteilnehmende fit im Umgang mit Ringlock, dem Modulgerüst von Doka. Neben Sicherheitsvorschriften lernen die Fachleute auch die vielseitigen Anwendungsfälle kennen – </w:t>
      </w:r>
      <w:r w:rsidRPr="005C010D">
        <w:rPr>
          <w:rFonts w:ascii="Söhne" w:hAnsi="Söhne"/>
          <w:sz w:val="20"/>
          <w:szCs w:val="20"/>
        </w:rPr>
        <w:t>vom Bewehrungsg</w:t>
      </w:r>
      <w:r>
        <w:rPr>
          <w:rFonts w:ascii="Söhne" w:hAnsi="Söhne"/>
          <w:sz w:val="20"/>
          <w:szCs w:val="20"/>
        </w:rPr>
        <w:t>e</w:t>
      </w:r>
      <w:r w:rsidRPr="005C010D">
        <w:rPr>
          <w:rFonts w:ascii="Söhne" w:hAnsi="Söhne"/>
          <w:sz w:val="20"/>
          <w:szCs w:val="20"/>
        </w:rPr>
        <w:t>rüst bis zum</w:t>
      </w:r>
      <w:r>
        <w:rPr>
          <w:rFonts w:ascii="Söhne" w:hAnsi="Söhne"/>
          <w:sz w:val="20"/>
          <w:szCs w:val="20"/>
        </w:rPr>
        <w:t xml:space="preserve"> </w:t>
      </w:r>
      <w:r w:rsidRPr="005C010D">
        <w:rPr>
          <w:rFonts w:ascii="Söhne" w:hAnsi="Söhne"/>
          <w:sz w:val="20"/>
          <w:szCs w:val="20"/>
        </w:rPr>
        <w:t>Bautreppenturm</w:t>
      </w:r>
      <w:r>
        <w:rPr>
          <w:rFonts w:ascii="Söhne" w:hAnsi="Söhne"/>
          <w:sz w:val="20"/>
          <w:szCs w:val="20"/>
        </w:rPr>
        <w:t xml:space="preserve">. Im Seminar „Qualifizierung zu Prüfungen im Gerüstbau bzw. der Gerüstnutzung“ vermitteln die Gerüst-Profis von Doka theoretisches und praktisches Wissen auf Basis der geltenden TRBS 2121, so das Teilnehmer*innen als zur Prüfung befähigten Person bestellt werden zu können. </w:t>
      </w:r>
    </w:p>
    <w:p w14:paraId="7E9DEE10" w14:textId="77777777" w:rsidR="0038367C" w:rsidRDefault="0038367C" w:rsidP="0038367C">
      <w:pPr>
        <w:tabs>
          <w:tab w:val="left" w:pos="1185"/>
        </w:tabs>
        <w:spacing w:line="288" w:lineRule="auto"/>
        <w:jc w:val="both"/>
        <w:rPr>
          <w:rFonts w:ascii="Söhne" w:hAnsi="Söhne"/>
          <w:sz w:val="20"/>
          <w:szCs w:val="20"/>
        </w:rPr>
      </w:pPr>
    </w:p>
    <w:p w14:paraId="0BC2E9A8" w14:textId="77777777" w:rsidR="0038367C" w:rsidRPr="004B4519" w:rsidRDefault="0038367C" w:rsidP="0038367C">
      <w:pPr>
        <w:tabs>
          <w:tab w:val="left" w:pos="1185"/>
        </w:tabs>
        <w:spacing w:line="288" w:lineRule="auto"/>
        <w:jc w:val="both"/>
        <w:rPr>
          <w:rFonts w:ascii="Söhne" w:hAnsi="Söhne"/>
          <w:b/>
          <w:bCs/>
          <w:sz w:val="20"/>
          <w:szCs w:val="20"/>
        </w:rPr>
      </w:pPr>
      <w:r w:rsidRPr="004B4519">
        <w:rPr>
          <w:rFonts w:ascii="Söhne" w:hAnsi="Söhne"/>
          <w:b/>
          <w:bCs/>
          <w:sz w:val="20"/>
          <w:szCs w:val="20"/>
        </w:rPr>
        <w:t>Digital &amp; kompakt: Die Doka-Webinare</w:t>
      </w:r>
    </w:p>
    <w:p w14:paraId="43C94A00" w14:textId="21960135" w:rsidR="0038367C" w:rsidRPr="00424D5F" w:rsidRDefault="0038367C" w:rsidP="0038367C">
      <w:pPr>
        <w:tabs>
          <w:tab w:val="left" w:pos="1185"/>
        </w:tabs>
        <w:spacing w:line="288" w:lineRule="auto"/>
        <w:jc w:val="both"/>
        <w:rPr>
          <w:rFonts w:ascii="Söhne" w:hAnsi="Söhne"/>
          <w:sz w:val="20"/>
          <w:szCs w:val="20"/>
        </w:rPr>
      </w:pPr>
      <w:r w:rsidRPr="00424D5F">
        <w:rPr>
          <w:rFonts w:ascii="Söhne" w:hAnsi="Söhne"/>
          <w:sz w:val="20"/>
          <w:szCs w:val="20"/>
        </w:rPr>
        <w:t>Wer es lieber digital und kompakt mag, der kann sich für eines der vielen Online-Seminare anmelden. Die kostenlosen Webinare können bequem am Bildschirm absolviert werden, ob im Büro oder im Home Office. Das Programm deckt ein breites Spektrum an Themen ab. Praxisorientierte Kurse wie „Einfach leicht geschalt mit Doka-Rahmenschalungen“ und „Anspruchsvollen Sichtbeton herstellen“ vermitteln wertvolles Know-how für den täglichen Baustelleneinsatz. Mit „</w:t>
      </w:r>
      <w:proofErr w:type="spellStart"/>
      <w:r w:rsidRPr="00424D5F">
        <w:rPr>
          <w:rFonts w:ascii="Söhne" w:hAnsi="Söhne"/>
          <w:sz w:val="20"/>
          <w:szCs w:val="20"/>
        </w:rPr>
        <w:t>DokaXdek</w:t>
      </w:r>
      <w:proofErr w:type="spellEnd"/>
      <w:r w:rsidRPr="00424D5F">
        <w:rPr>
          <w:rFonts w:ascii="Söhne" w:hAnsi="Söhne"/>
          <w:sz w:val="20"/>
          <w:szCs w:val="20"/>
        </w:rPr>
        <w:t xml:space="preserve"> – Die neue Dimension im Deckenbau“ und „Doka </w:t>
      </w:r>
      <w:proofErr w:type="spellStart"/>
      <w:r w:rsidRPr="00424D5F">
        <w:rPr>
          <w:rFonts w:ascii="Söhne" w:hAnsi="Söhne"/>
          <w:sz w:val="20"/>
          <w:szCs w:val="20"/>
        </w:rPr>
        <w:t>Slipform</w:t>
      </w:r>
      <w:proofErr w:type="spellEnd"/>
      <w:r w:rsidRPr="00424D5F">
        <w:rPr>
          <w:rFonts w:ascii="Söhne" w:hAnsi="Söhne"/>
          <w:sz w:val="20"/>
          <w:szCs w:val="20"/>
        </w:rPr>
        <w:t xml:space="preserve"> – Fugenlose Bauwerke in kürzester Zeit realisieren“ stehen innovative </w:t>
      </w:r>
      <w:r w:rsidRPr="0038367C">
        <w:rPr>
          <w:rFonts w:ascii="Söhne" w:hAnsi="Söhne"/>
          <w:sz w:val="20"/>
          <w:szCs w:val="20"/>
        </w:rPr>
        <w:t xml:space="preserve"> </w:t>
      </w:r>
      <w:r>
        <w:rPr>
          <w:rFonts w:ascii="Söhne" w:hAnsi="Söhne"/>
          <w:sz w:val="20"/>
          <w:szCs w:val="20"/>
        </w:rPr>
        <w:lastRenderedPageBreak/>
        <w:t>S</w:t>
      </w:r>
      <w:r w:rsidRPr="00424D5F">
        <w:rPr>
          <w:rFonts w:ascii="Söhne" w:hAnsi="Söhne"/>
          <w:sz w:val="20"/>
          <w:szCs w:val="20"/>
        </w:rPr>
        <w:t xml:space="preserve">ystemlösungen im Mittelpunkt. Sicherheit und Qualität werden unter anderem in den Trainings „Sichere Abnahme und Freigabe von Gerüsten“, „Grundlagen Ringlock“ sowie „Risiko Baustelle – Einfache Lösungen für Ihre Baustelle“ behandelt. Ergänzt wird das Angebot durch Seminare zu aktuellen </w:t>
      </w:r>
      <w:proofErr w:type="spellStart"/>
      <w:r w:rsidRPr="00424D5F">
        <w:rPr>
          <w:rFonts w:ascii="Söhne" w:hAnsi="Söhne"/>
          <w:sz w:val="20"/>
          <w:szCs w:val="20"/>
        </w:rPr>
        <w:t>Tren´ds</w:t>
      </w:r>
      <w:proofErr w:type="spellEnd"/>
      <w:r w:rsidRPr="00424D5F">
        <w:rPr>
          <w:rFonts w:ascii="Söhne" w:hAnsi="Söhne"/>
          <w:sz w:val="20"/>
          <w:szCs w:val="20"/>
        </w:rPr>
        <w:t xml:space="preserve"> wie „Mehrschichtplatten – Der Allrounder auf und </w:t>
      </w:r>
      <w:r w:rsidRPr="00F24731">
        <w:rPr>
          <w:rFonts w:ascii="Söhne" w:hAnsi="Söhne"/>
          <w:sz w:val="20"/>
          <w:szCs w:val="20"/>
        </w:rPr>
        <w:t>jenseits der Baustelle“ und „Doka 360 – Digitale Lösungen für Produktivitätssteigerung am Bau“, die den Bo</w:t>
      </w:r>
      <w:r w:rsidRPr="00424D5F">
        <w:rPr>
          <w:rFonts w:ascii="Söhne" w:hAnsi="Söhne"/>
          <w:sz w:val="20"/>
          <w:szCs w:val="20"/>
        </w:rPr>
        <w:t>gen von der klassischen Anwendung bis zur digitalen Zukunft des Bauens spannen.</w:t>
      </w:r>
    </w:p>
    <w:p w14:paraId="1C28B240" w14:textId="77777777" w:rsidR="0038367C" w:rsidRDefault="0038367C" w:rsidP="0038367C">
      <w:pPr>
        <w:tabs>
          <w:tab w:val="left" w:pos="1185"/>
        </w:tabs>
        <w:spacing w:line="288" w:lineRule="auto"/>
        <w:jc w:val="both"/>
        <w:rPr>
          <w:rFonts w:ascii="Söhne" w:hAnsi="Söhne"/>
          <w:sz w:val="20"/>
          <w:szCs w:val="20"/>
        </w:rPr>
      </w:pPr>
    </w:p>
    <w:p w14:paraId="125AA216" w14:textId="03427BCD" w:rsidR="004354E4" w:rsidRPr="00A861F2" w:rsidRDefault="0038367C" w:rsidP="0038367C">
      <w:pPr>
        <w:jc w:val="both"/>
        <w:rPr>
          <w:sz w:val="21"/>
          <w:szCs w:val="21"/>
        </w:rPr>
      </w:pPr>
      <w:r w:rsidRPr="00F167CB">
        <w:rPr>
          <w:rFonts w:ascii="Söhne" w:hAnsi="Söhne" w:cs="Arial"/>
          <w:color w:val="auto"/>
          <w:sz w:val="20"/>
          <w:szCs w:val="20"/>
          <w:lang w:eastAsia="de-DE"/>
        </w:rPr>
        <w:t xml:space="preserve">Weitere Informationen zu den Doka-Trainings und die Möglichkeit zur Anmeldung ab sofort unter </w:t>
      </w:r>
      <w:hyperlink r:id="rId11" w:history="1">
        <w:r w:rsidRPr="00F167CB">
          <w:rPr>
            <w:rFonts w:cs="Arial"/>
            <w:color w:val="auto"/>
            <w:sz w:val="20"/>
            <w:szCs w:val="20"/>
            <w:lang w:eastAsia="de-DE"/>
          </w:rPr>
          <w:t>https://www.doka.com/training-de</w:t>
        </w:r>
      </w:hyperlink>
      <w:r>
        <w:rPr>
          <w:rFonts w:ascii="Söhne" w:hAnsi="Söhne" w:cs="Arial"/>
          <w:color w:val="auto"/>
          <w:sz w:val="20"/>
          <w:szCs w:val="20"/>
          <w:lang w:eastAsia="de-DE"/>
        </w:rPr>
        <w:t xml:space="preserve">. </w:t>
      </w:r>
    </w:p>
    <w:p w14:paraId="479B80C7" w14:textId="77777777" w:rsidR="00AA6B07" w:rsidRDefault="00AA6B07" w:rsidP="007620AE">
      <w:pPr>
        <w:pBdr>
          <w:bottom w:val="single" w:sz="6" w:space="1" w:color="auto"/>
        </w:pBdr>
        <w:spacing w:line="288" w:lineRule="auto"/>
        <w:jc w:val="both"/>
        <w:rPr>
          <w:rFonts w:ascii="Söhne" w:hAnsi="Söhne" w:cs="Arial"/>
          <w:sz w:val="20"/>
          <w:szCs w:val="20"/>
        </w:rPr>
      </w:pPr>
    </w:p>
    <w:p w14:paraId="2EAC8574" w14:textId="63B6029E" w:rsidR="001A14B5" w:rsidRDefault="001A14B5">
      <w:pPr>
        <w:rPr>
          <w:rFonts w:ascii="Söhne" w:hAnsi="Söhne" w:cs="Arial"/>
          <w:sz w:val="20"/>
          <w:szCs w:val="20"/>
        </w:rPr>
      </w:pPr>
    </w:p>
    <w:p w14:paraId="0518F108" w14:textId="0A42BA7C" w:rsidR="0038367C" w:rsidRDefault="0038367C">
      <w:pPr>
        <w:rPr>
          <w:rFonts w:ascii="Söhne" w:hAnsi="Söhne" w:cs="Arial"/>
          <w:i/>
          <w:iCs/>
          <w:sz w:val="20"/>
          <w:szCs w:val="20"/>
        </w:rPr>
      </w:pPr>
      <w:r w:rsidRPr="0038367C">
        <w:rPr>
          <w:rFonts w:ascii="Söhne" w:hAnsi="Söhne" w:cs="Arial"/>
          <w:b/>
          <w:bCs/>
          <w:sz w:val="20"/>
          <w:szCs w:val="20"/>
        </w:rPr>
        <w:t xml:space="preserve">Fotos </w:t>
      </w:r>
      <w:r w:rsidRPr="0038367C">
        <w:rPr>
          <w:rFonts w:ascii="Söhne" w:hAnsi="Söhne" w:cs="Arial"/>
          <w:i/>
          <w:iCs/>
          <w:sz w:val="20"/>
          <w:szCs w:val="20"/>
        </w:rPr>
        <w:t xml:space="preserve">(wir bitten um Angabe des korrekten </w:t>
      </w:r>
      <w:proofErr w:type="spellStart"/>
      <w:r w:rsidRPr="0038367C">
        <w:rPr>
          <w:rFonts w:ascii="Söhne" w:hAnsi="Söhne" w:cs="Arial"/>
          <w:i/>
          <w:iCs/>
          <w:sz w:val="20"/>
          <w:szCs w:val="20"/>
        </w:rPr>
        <w:t>Fotocredits</w:t>
      </w:r>
      <w:proofErr w:type="spellEnd"/>
      <w:r w:rsidRPr="0038367C">
        <w:rPr>
          <w:rFonts w:ascii="Söhne" w:hAnsi="Söhne" w:cs="Arial"/>
          <w:i/>
          <w:iCs/>
          <w:sz w:val="20"/>
          <w:szCs w:val="20"/>
        </w:rPr>
        <w:t xml:space="preserve"> ©Doka)</w:t>
      </w:r>
    </w:p>
    <w:p w14:paraId="30012E14" w14:textId="77777777" w:rsidR="0038367C" w:rsidRDefault="0038367C">
      <w:pPr>
        <w:rPr>
          <w:rFonts w:ascii="Söhne" w:hAnsi="Söhne" w:cs="Arial"/>
          <w:i/>
          <w:iCs/>
          <w:sz w:val="20"/>
          <w:szCs w:val="20"/>
        </w:rPr>
      </w:pPr>
    </w:p>
    <w:p w14:paraId="4811534B" w14:textId="18639786" w:rsidR="0038367C" w:rsidRDefault="0038367C">
      <w:pPr>
        <w:rPr>
          <w:rFonts w:ascii="Söhne" w:hAnsi="Söhne" w:cs="Arial"/>
          <w:i/>
          <w:iCs/>
          <w:sz w:val="20"/>
          <w:szCs w:val="20"/>
        </w:rPr>
      </w:pPr>
      <w:r>
        <w:rPr>
          <w:rFonts w:ascii="Söhne" w:hAnsi="Söhne" w:cs="Arial"/>
          <w:i/>
          <w:iCs/>
          <w:noProof/>
          <w:sz w:val="20"/>
          <w:szCs w:val="20"/>
        </w:rPr>
        <w:drawing>
          <wp:anchor distT="0" distB="0" distL="114300" distR="114300" simplePos="0" relativeHeight="251658240" behindDoc="1" locked="0" layoutInCell="1" allowOverlap="1" wp14:anchorId="5BAD2562" wp14:editId="4EB776E2">
            <wp:simplePos x="0" y="0"/>
            <wp:positionH relativeFrom="margin">
              <wp:align>left</wp:align>
            </wp:positionH>
            <wp:positionV relativeFrom="paragraph">
              <wp:posOffset>13335</wp:posOffset>
            </wp:positionV>
            <wp:extent cx="2998800" cy="2944800"/>
            <wp:effectExtent l="0" t="0" r="0" b="8255"/>
            <wp:wrapTight wrapText="bothSides">
              <wp:wrapPolygon edited="0">
                <wp:start x="0" y="0"/>
                <wp:lineTo x="0" y="21521"/>
                <wp:lineTo x="21408" y="21521"/>
                <wp:lineTo x="21408" y="0"/>
                <wp:lineTo x="0" y="0"/>
              </wp:wrapPolygon>
            </wp:wrapTight>
            <wp:docPr id="23047462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474626" name="Grafik 230474626"/>
                    <pic:cNvPicPr/>
                  </pic:nvPicPr>
                  <pic:blipFill>
                    <a:blip r:embed="rId12" cstate="screen">
                      <a:extLst>
                        <a:ext uri="{28A0092B-C50C-407E-A947-70E740481C1C}">
                          <a14:useLocalDpi xmlns:a14="http://schemas.microsoft.com/office/drawing/2010/main"/>
                        </a:ext>
                      </a:extLst>
                    </a:blip>
                    <a:stretch>
                      <a:fillRect/>
                    </a:stretch>
                  </pic:blipFill>
                  <pic:spPr>
                    <a:xfrm>
                      <a:off x="0" y="0"/>
                      <a:ext cx="2998800" cy="2944800"/>
                    </a:xfrm>
                    <a:prstGeom prst="rect">
                      <a:avLst/>
                    </a:prstGeom>
                  </pic:spPr>
                </pic:pic>
              </a:graphicData>
            </a:graphic>
            <wp14:sizeRelH relativeFrom="margin">
              <wp14:pctWidth>0</wp14:pctWidth>
            </wp14:sizeRelH>
            <wp14:sizeRelV relativeFrom="margin">
              <wp14:pctHeight>0</wp14:pctHeight>
            </wp14:sizeRelV>
          </wp:anchor>
        </w:drawing>
      </w:r>
    </w:p>
    <w:p w14:paraId="55DEC3D9" w14:textId="77777777" w:rsidR="0038367C" w:rsidRDefault="0038367C">
      <w:pPr>
        <w:rPr>
          <w:rFonts w:ascii="Söhne" w:hAnsi="Söhne" w:cs="Arial"/>
          <w:i/>
          <w:iCs/>
          <w:sz w:val="20"/>
          <w:szCs w:val="20"/>
        </w:rPr>
      </w:pPr>
    </w:p>
    <w:p w14:paraId="35061484" w14:textId="77777777" w:rsidR="0038367C" w:rsidRDefault="0038367C">
      <w:pPr>
        <w:rPr>
          <w:rFonts w:ascii="Söhne" w:hAnsi="Söhne" w:cs="Arial"/>
          <w:i/>
          <w:iCs/>
          <w:sz w:val="20"/>
          <w:szCs w:val="20"/>
        </w:rPr>
      </w:pPr>
    </w:p>
    <w:p w14:paraId="571C7DF0" w14:textId="77777777" w:rsidR="0038367C" w:rsidRDefault="0038367C">
      <w:pPr>
        <w:rPr>
          <w:rFonts w:ascii="Söhne" w:hAnsi="Söhne" w:cs="Arial"/>
          <w:i/>
          <w:iCs/>
          <w:sz w:val="20"/>
          <w:szCs w:val="20"/>
        </w:rPr>
      </w:pPr>
    </w:p>
    <w:p w14:paraId="6AC4B83B" w14:textId="77777777" w:rsidR="0038367C" w:rsidRDefault="0038367C">
      <w:pPr>
        <w:rPr>
          <w:rFonts w:ascii="Söhne" w:hAnsi="Söhne" w:cs="Arial"/>
          <w:i/>
          <w:iCs/>
          <w:sz w:val="20"/>
          <w:szCs w:val="20"/>
        </w:rPr>
      </w:pPr>
    </w:p>
    <w:p w14:paraId="0645693E" w14:textId="77777777" w:rsidR="0038367C" w:rsidRDefault="0038367C">
      <w:pPr>
        <w:rPr>
          <w:rFonts w:ascii="Söhne" w:hAnsi="Söhne" w:cs="Arial"/>
          <w:i/>
          <w:iCs/>
          <w:sz w:val="20"/>
          <w:szCs w:val="20"/>
        </w:rPr>
      </w:pPr>
    </w:p>
    <w:p w14:paraId="2C1F8E27" w14:textId="17DCA227" w:rsidR="0038367C" w:rsidRDefault="0038367C">
      <w:pPr>
        <w:rPr>
          <w:rFonts w:ascii="Söhne" w:hAnsi="Söhne"/>
          <w:sz w:val="20"/>
          <w:szCs w:val="20"/>
        </w:rPr>
      </w:pPr>
      <w:r>
        <w:rPr>
          <w:rFonts w:ascii="Söhne" w:hAnsi="Söhne" w:cs="Arial"/>
          <w:i/>
          <w:iCs/>
          <w:sz w:val="20"/>
          <w:szCs w:val="20"/>
        </w:rPr>
        <w:t xml:space="preserve"> </w:t>
      </w:r>
      <w:r w:rsidRPr="008A5DF7">
        <w:rPr>
          <w:rFonts w:ascii="Söhne" w:hAnsi="Söhne"/>
          <w:sz w:val="20"/>
          <w:szCs w:val="20"/>
        </w:rPr>
        <w:t>Schalungs- und Gerüstsysteme sind nur so gut wie ihre Anwender</w:t>
      </w:r>
      <w:r>
        <w:rPr>
          <w:rFonts w:ascii="Söhne" w:hAnsi="Söhne"/>
          <w:sz w:val="20"/>
          <w:szCs w:val="20"/>
        </w:rPr>
        <w:t xml:space="preserve">*innen – darum lohnt sich regelmäßiges Training „on </w:t>
      </w:r>
      <w:proofErr w:type="spellStart"/>
      <w:r>
        <w:rPr>
          <w:rFonts w:ascii="Söhne" w:hAnsi="Söhne"/>
          <w:sz w:val="20"/>
          <w:szCs w:val="20"/>
        </w:rPr>
        <w:t>the</w:t>
      </w:r>
      <w:proofErr w:type="spellEnd"/>
      <w:r>
        <w:rPr>
          <w:rFonts w:ascii="Söhne" w:hAnsi="Söhne"/>
          <w:sz w:val="20"/>
          <w:szCs w:val="20"/>
        </w:rPr>
        <w:t xml:space="preserve"> </w:t>
      </w:r>
      <w:proofErr w:type="spellStart"/>
      <w:r>
        <w:rPr>
          <w:rFonts w:ascii="Söhne" w:hAnsi="Söhne"/>
          <w:sz w:val="20"/>
          <w:szCs w:val="20"/>
        </w:rPr>
        <w:t>job</w:t>
      </w:r>
      <w:proofErr w:type="spellEnd"/>
      <w:r>
        <w:rPr>
          <w:rFonts w:ascii="Söhne" w:hAnsi="Söhne"/>
          <w:sz w:val="20"/>
          <w:szCs w:val="20"/>
        </w:rPr>
        <w:t xml:space="preserve">“. </w:t>
      </w:r>
    </w:p>
    <w:p w14:paraId="1342A7C8" w14:textId="77777777" w:rsidR="0038367C" w:rsidRDefault="0038367C">
      <w:pPr>
        <w:rPr>
          <w:rFonts w:ascii="Söhne" w:hAnsi="Söhne"/>
          <w:sz w:val="20"/>
          <w:szCs w:val="20"/>
        </w:rPr>
      </w:pPr>
    </w:p>
    <w:p w14:paraId="3D22005E" w14:textId="6A996A54" w:rsidR="0038367C" w:rsidRDefault="0038367C">
      <w:pPr>
        <w:rPr>
          <w:rFonts w:ascii="Söhne" w:hAnsi="Söhne"/>
          <w:i/>
          <w:iCs/>
          <w:sz w:val="20"/>
          <w:szCs w:val="20"/>
        </w:rPr>
      </w:pPr>
      <w:r w:rsidRPr="0038367C">
        <w:rPr>
          <w:rFonts w:ascii="Söhne" w:hAnsi="Söhne"/>
          <w:i/>
          <w:iCs/>
          <w:sz w:val="20"/>
          <w:szCs w:val="20"/>
        </w:rPr>
        <w:t>Foto: DokaXdek_Doka-Training_Be-Greifen.jpg | ©Doka</w:t>
      </w:r>
    </w:p>
    <w:p w14:paraId="4F1AF09F" w14:textId="77777777" w:rsidR="0038367C" w:rsidRDefault="0038367C">
      <w:pPr>
        <w:rPr>
          <w:rFonts w:ascii="Söhne" w:hAnsi="Söhne"/>
          <w:i/>
          <w:iCs/>
          <w:sz w:val="20"/>
          <w:szCs w:val="20"/>
        </w:rPr>
      </w:pPr>
    </w:p>
    <w:p w14:paraId="50CE7627" w14:textId="77777777" w:rsidR="0038367C" w:rsidRDefault="0038367C">
      <w:pPr>
        <w:rPr>
          <w:rFonts w:ascii="Söhne" w:hAnsi="Söhne"/>
          <w:i/>
          <w:iCs/>
          <w:sz w:val="20"/>
          <w:szCs w:val="20"/>
        </w:rPr>
      </w:pPr>
    </w:p>
    <w:p w14:paraId="21A760F3" w14:textId="77777777" w:rsidR="0038367C" w:rsidRDefault="0038367C">
      <w:pPr>
        <w:rPr>
          <w:rFonts w:ascii="Söhne" w:hAnsi="Söhne"/>
          <w:i/>
          <w:iCs/>
          <w:sz w:val="20"/>
          <w:szCs w:val="20"/>
        </w:rPr>
      </w:pPr>
    </w:p>
    <w:p w14:paraId="694B30BA" w14:textId="77777777" w:rsidR="0038367C" w:rsidRDefault="0038367C">
      <w:pPr>
        <w:rPr>
          <w:rFonts w:ascii="Söhne" w:hAnsi="Söhne"/>
          <w:i/>
          <w:iCs/>
          <w:sz w:val="20"/>
          <w:szCs w:val="20"/>
        </w:rPr>
      </w:pPr>
    </w:p>
    <w:p w14:paraId="0354ED21" w14:textId="77777777" w:rsidR="0038367C" w:rsidRDefault="0038367C">
      <w:pPr>
        <w:rPr>
          <w:rFonts w:ascii="Söhne" w:hAnsi="Söhne"/>
          <w:i/>
          <w:iCs/>
          <w:sz w:val="20"/>
          <w:szCs w:val="20"/>
        </w:rPr>
      </w:pPr>
    </w:p>
    <w:p w14:paraId="342DDB93" w14:textId="77777777" w:rsidR="0038367C" w:rsidRDefault="0038367C">
      <w:pPr>
        <w:rPr>
          <w:rFonts w:ascii="Söhne" w:hAnsi="Söhne"/>
          <w:i/>
          <w:iCs/>
          <w:sz w:val="20"/>
          <w:szCs w:val="20"/>
        </w:rPr>
      </w:pPr>
    </w:p>
    <w:p w14:paraId="5CF73F43" w14:textId="77777777" w:rsidR="0038367C" w:rsidRDefault="0038367C">
      <w:pPr>
        <w:rPr>
          <w:rFonts w:ascii="Söhne" w:hAnsi="Söhne"/>
          <w:i/>
          <w:iCs/>
          <w:sz w:val="20"/>
          <w:szCs w:val="20"/>
        </w:rPr>
      </w:pPr>
    </w:p>
    <w:p w14:paraId="624A3116" w14:textId="77777777" w:rsidR="0038367C" w:rsidRPr="0038367C" w:rsidRDefault="0038367C">
      <w:pPr>
        <w:rPr>
          <w:rFonts w:ascii="Söhne" w:hAnsi="Söhne" w:cs="Arial"/>
          <w:i/>
          <w:iCs/>
          <w:sz w:val="20"/>
          <w:szCs w:val="20"/>
        </w:rPr>
      </w:pPr>
    </w:p>
    <w:p w14:paraId="3AAB072D" w14:textId="313469B3" w:rsidR="0038367C" w:rsidRDefault="0038367C">
      <w:pPr>
        <w:rPr>
          <w:rFonts w:ascii="Söhne" w:hAnsi="Söhne" w:cs="Arial"/>
          <w:b/>
          <w:bCs/>
          <w:sz w:val="24"/>
          <w:highlight w:val="yellow"/>
        </w:rPr>
      </w:pPr>
      <w:r w:rsidRPr="0038367C">
        <w:rPr>
          <w:rFonts w:ascii="Söhne" w:hAnsi="Söhne"/>
          <w:noProof/>
          <w:sz w:val="20"/>
          <w:szCs w:val="20"/>
        </w:rPr>
        <w:drawing>
          <wp:anchor distT="0" distB="0" distL="114300" distR="114300" simplePos="0" relativeHeight="251659264" behindDoc="1" locked="0" layoutInCell="1" allowOverlap="1" wp14:anchorId="42C7BE89" wp14:editId="6F589962">
            <wp:simplePos x="0" y="0"/>
            <wp:positionH relativeFrom="column">
              <wp:posOffset>4445</wp:posOffset>
            </wp:positionH>
            <wp:positionV relativeFrom="paragraph">
              <wp:posOffset>-3175</wp:posOffset>
            </wp:positionV>
            <wp:extent cx="2998800" cy="2001600"/>
            <wp:effectExtent l="0" t="0" r="0" b="0"/>
            <wp:wrapTight wrapText="bothSides">
              <wp:wrapPolygon edited="0">
                <wp:start x="0" y="0"/>
                <wp:lineTo x="0" y="21381"/>
                <wp:lineTo x="21408" y="21381"/>
                <wp:lineTo x="21408" y="0"/>
                <wp:lineTo x="0" y="0"/>
              </wp:wrapPolygon>
            </wp:wrapTight>
            <wp:docPr id="61088703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887035" name="Grafik 610887035"/>
                    <pic:cNvPicPr/>
                  </pic:nvPicPr>
                  <pic:blipFill>
                    <a:blip r:embed="rId13" cstate="screen">
                      <a:extLst>
                        <a:ext uri="{28A0092B-C50C-407E-A947-70E740481C1C}">
                          <a14:useLocalDpi xmlns:a14="http://schemas.microsoft.com/office/drawing/2010/main"/>
                        </a:ext>
                      </a:extLst>
                    </a:blip>
                    <a:stretch>
                      <a:fillRect/>
                    </a:stretch>
                  </pic:blipFill>
                  <pic:spPr>
                    <a:xfrm>
                      <a:off x="0" y="0"/>
                      <a:ext cx="2998800" cy="2001600"/>
                    </a:xfrm>
                    <a:prstGeom prst="rect">
                      <a:avLst/>
                    </a:prstGeom>
                  </pic:spPr>
                </pic:pic>
              </a:graphicData>
            </a:graphic>
            <wp14:sizeRelH relativeFrom="margin">
              <wp14:pctWidth>0</wp14:pctWidth>
            </wp14:sizeRelH>
            <wp14:sizeRelV relativeFrom="margin">
              <wp14:pctHeight>0</wp14:pctHeight>
            </wp14:sizeRelV>
          </wp:anchor>
        </w:drawing>
      </w:r>
    </w:p>
    <w:p w14:paraId="25B8C16B" w14:textId="77777777" w:rsidR="0038367C" w:rsidRDefault="0038367C">
      <w:pPr>
        <w:rPr>
          <w:rFonts w:ascii="Söhne" w:hAnsi="Söhne"/>
          <w:sz w:val="20"/>
          <w:szCs w:val="20"/>
        </w:rPr>
      </w:pPr>
    </w:p>
    <w:p w14:paraId="3C667859" w14:textId="77777777" w:rsidR="0038367C" w:rsidRDefault="0038367C">
      <w:pPr>
        <w:rPr>
          <w:rFonts w:ascii="Söhne" w:hAnsi="Söhne"/>
          <w:sz w:val="20"/>
          <w:szCs w:val="20"/>
        </w:rPr>
      </w:pPr>
    </w:p>
    <w:p w14:paraId="0714B666" w14:textId="77777777" w:rsidR="0038367C" w:rsidRDefault="0038367C">
      <w:pPr>
        <w:rPr>
          <w:rFonts w:ascii="Söhne" w:hAnsi="Söhne"/>
          <w:sz w:val="20"/>
          <w:szCs w:val="20"/>
        </w:rPr>
      </w:pPr>
      <w:r>
        <w:rPr>
          <w:rFonts w:ascii="Söhne" w:hAnsi="Söhne"/>
          <w:sz w:val="20"/>
          <w:szCs w:val="20"/>
        </w:rPr>
        <w:t>Verstehen und „</w:t>
      </w:r>
      <w:proofErr w:type="spellStart"/>
      <w:r>
        <w:rPr>
          <w:rFonts w:ascii="Söhne" w:hAnsi="Söhne"/>
          <w:sz w:val="20"/>
          <w:szCs w:val="20"/>
        </w:rPr>
        <w:t>be</w:t>
      </w:r>
      <w:proofErr w:type="spellEnd"/>
      <w:r>
        <w:rPr>
          <w:rFonts w:ascii="Söhne" w:hAnsi="Söhne"/>
          <w:sz w:val="20"/>
          <w:szCs w:val="20"/>
        </w:rPr>
        <w:t>-greifen“ stehen bei allen Schulungsangeboten im Mittelpunkt.</w:t>
      </w:r>
    </w:p>
    <w:p w14:paraId="3CEAAF43" w14:textId="77777777" w:rsidR="0038367C" w:rsidRDefault="0038367C">
      <w:pPr>
        <w:rPr>
          <w:rFonts w:ascii="Söhne" w:hAnsi="Söhne"/>
          <w:sz w:val="20"/>
          <w:szCs w:val="20"/>
        </w:rPr>
      </w:pPr>
    </w:p>
    <w:p w14:paraId="00000499" w14:textId="1BBD01E1" w:rsidR="0038367C" w:rsidRDefault="0038367C" w:rsidP="0038367C">
      <w:pPr>
        <w:rPr>
          <w:rFonts w:ascii="Söhne" w:hAnsi="Söhne"/>
          <w:i/>
          <w:iCs/>
          <w:sz w:val="20"/>
          <w:szCs w:val="20"/>
        </w:rPr>
      </w:pPr>
      <w:r w:rsidRPr="0038367C">
        <w:rPr>
          <w:rFonts w:ascii="Söhne" w:hAnsi="Söhne"/>
          <w:i/>
          <w:iCs/>
          <w:sz w:val="20"/>
          <w:szCs w:val="20"/>
        </w:rPr>
        <w:t>Foto: Doka-Training_Be-Greifen.jpg | ©Doka</w:t>
      </w:r>
    </w:p>
    <w:p w14:paraId="709D526D" w14:textId="77777777" w:rsidR="0038367C" w:rsidRDefault="0038367C" w:rsidP="0038367C">
      <w:pPr>
        <w:rPr>
          <w:rFonts w:ascii="Söhne" w:hAnsi="Söhne"/>
          <w:i/>
          <w:iCs/>
          <w:sz w:val="20"/>
          <w:szCs w:val="20"/>
        </w:rPr>
      </w:pPr>
    </w:p>
    <w:p w14:paraId="0C50465E" w14:textId="77777777" w:rsidR="0038367C" w:rsidRDefault="0038367C" w:rsidP="0038367C">
      <w:pPr>
        <w:rPr>
          <w:rFonts w:ascii="Söhne" w:hAnsi="Söhne"/>
          <w:i/>
          <w:iCs/>
          <w:sz w:val="20"/>
          <w:szCs w:val="20"/>
        </w:rPr>
      </w:pPr>
    </w:p>
    <w:p w14:paraId="160BEB11" w14:textId="77777777" w:rsidR="0038367C" w:rsidRDefault="0038367C" w:rsidP="0038367C">
      <w:pPr>
        <w:rPr>
          <w:rFonts w:ascii="Söhne" w:hAnsi="Söhne"/>
          <w:i/>
          <w:iCs/>
          <w:sz w:val="20"/>
          <w:szCs w:val="20"/>
        </w:rPr>
      </w:pPr>
    </w:p>
    <w:p w14:paraId="26F7DAE8" w14:textId="77777777" w:rsidR="0038367C" w:rsidRDefault="0038367C" w:rsidP="0038367C">
      <w:pPr>
        <w:rPr>
          <w:rFonts w:ascii="Söhne" w:hAnsi="Söhne"/>
          <w:i/>
          <w:iCs/>
          <w:sz w:val="20"/>
          <w:szCs w:val="20"/>
        </w:rPr>
      </w:pPr>
    </w:p>
    <w:p w14:paraId="44CEA46B" w14:textId="77777777" w:rsidR="0038367C" w:rsidRDefault="0038367C" w:rsidP="0038367C">
      <w:pPr>
        <w:rPr>
          <w:rFonts w:ascii="Söhne" w:hAnsi="Söhne"/>
          <w:i/>
          <w:iCs/>
          <w:sz w:val="20"/>
          <w:szCs w:val="20"/>
        </w:rPr>
      </w:pPr>
    </w:p>
    <w:p w14:paraId="324815FA" w14:textId="77777777" w:rsidR="0038367C" w:rsidRDefault="0038367C" w:rsidP="0038367C">
      <w:pPr>
        <w:rPr>
          <w:rFonts w:ascii="Söhne" w:hAnsi="Söhne"/>
          <w:i/>
          <w:iCs/>
          <w:sz w:val="20"/>
          <w:szCs w:val="20"/>
        </w:rPr>
      </w:pPr>
    </w:p>
    <w:p w14:paraId="11117C32" w14:textId="77777777" w:rsidR="0038367C" w:rsidRDefault="0038367C" w:rsidP="0038367C">
      <w:pPr>
        <w:spacing w:line="259" w:lineRule="auto"/>
        <w:rPr>
          <w:rFonts w:cs="Arial"/>
          <w:sz w:val="20"/>
        </w:rPr>
      </w:pPr>
      <w:r>
        <w:rPr>
          <w:rFonts w:ascii="Söhne" w:hAnsi="Söhne"/>
          <w:i/>
          <w:iCs/>
          <w:noProof/>
          <w:sz w:val="20"/>
          <w:szCs w:val="20"/>
        </w:rPr>
        <w:lastRenderedPageBreak/>
        <w:drawing>
          <wp:anchor distT="0" distB="0" distL="114300" distR="114300" simplePos="0" relativeHeight="251660288" behindDoc="1" locked="0" layoutInCell="1" allowOverlap="1" wp14:anchorId="49E72604" wp14:editId="35014A46">
            <wp:simplePos x="0" y="0"/>
            <wp:positionH relativeFrom="column">
              <wp:posOffset>4445</wp:posOffset>
            </wp:positionH>
            <wp:positionV relativeFrom="paragraph">
              <wp:posOffset>0</wp:posOffset>
            </wp:positionV>
            <wp:extent cx="2955600" cy="1972800"/>
            <wp:effectExtent l="0" t="0" r="0" b="8890"/>
            <wp:wrapTight wrapText="bothSides">
              <wp:wrapPolygon edited="0">
                <wp:start x="0" y="0"/>
                <wp:lineTo x="0" y="21489"/>
                <wp:lineTo x="21442" y="21489"/>
                <wp:lineTo x="21442" y="0"/>
                <wp:lineTo x="0" y="0"/>
              </wp:wrapPolygon>
            </wp:wrapTight>
            <wp:docPr id="34852110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521108" name="Grafik 348521108"/>
                    <pic:cNvPicPr/>
                  </pic:nvPicPr>
                  <pic:blipFill>
                    <a:blip r:embed="rId14" cstate="screen">
                      <a:extLst>
                        <a:ext uri="{28A0092B-C50C-407E-A947-70E740481C1C}">
                          <a14:useLocalDpi xmlns:a14="http://schemas.microsoft.com/office/drawing/2010/main"/>
                        </a:ext>
                      </a:extLst>
                    </a:blip>
                    <a:stretch>
                      <a:fillRect/>
                    </a:stretch>
                  </pic:blipFill>
                  <pic:spPr>
                    <a:xfrm>
                      <a:off x="0" y="0"/>
                      <a:ext cx="2955600" cy="1972800"/>
                    </a:xfrm>
                    <a:prstGeom prst="rect">
                      <a:avLst/>
                    </a:prstGeom>
                  </pic:spPr>
                </pic:pic>
              </a:graphicData>
            </a:graphic>
            <wp14:sizeRelH relativeFrom="margin">
              <wp14:pctWidth>0</wp14:pctWidth>
            </wp14:sizeRelH>
            <wp14:sizeRelV relativeFrom="margin">
              <wp14:pctHeight>0</wp14:pctHeight>
            </wp14:sizeRelV>
          </wp:anchor>
        </w:drawing>
      </w:r>
      <w:r w:rsidRPr="0038367C">
        <w:rPr>
          <w:rFonts w:cs="Arial"/>
          <w:sz w:val="20"/>
        </w:rPr>
        <w:t xml:space="preserve"> </w:t>
      </w:r>
    </w:p>
    <w:p w14:paraId="44D0C532" w14:textId="77777777" w:rsidR="0038367C" w:rsidRDefault="0038367C" w:rsidP="0038367C">
      <w:pPr>
        <w:spacing w:line="259" w:lineRule="auto"/>
        <w:rPr>
          <w:rFonts w:cs="Arial"/>
          <w:sz w:val="20"/>
        </w:rPr>
      </w:pPr>
    </w:p>
    <w:p w14:paraId="781F0A06" w14:textId="77777777" w:rsidR="0038367C" w:rsidRDefault="0038367C" w:rsidP="0038367C">
      <w:pPr>
        <w:spacing w:line="259" w:lineRule="auto"/>
        <w:rPr>
          <w:rFonts w:cs="Arial"/>
          <w:sz w:val="20"/>
        </w:rPr>
      </w:pPr>
    </w:p>
    <w:p w14:paraId="2D44096C" w14:textId="77777777" w:rsidR="0038367C" w:rsidRDefault="0038367C" w:rsidP="0038367C">
      <w:pPr>
        <w:spacing w:line="259" w:lineRule="auto"/>
        <w:rPr>
          <w:rFonts w:cs="Arial"/>
          <w:sz w:val="20"/>
        </w:rPr>
      </w:pPr>
    </w:p>
    <w:p w14:paraId="5EA65B7C" w14:textId="59D075CC" w:rsidR="0038367C" w:rsidRDefault="0038367C" w:rsidP="0038367C">
      <w:pPr>
        <w:spacing w:line="259" w:lineRule="auto"/>
        <w:rPr>
          <w:rFonts w:cs="Arial"/>
          <w:sz w:val="20"/>
        </w:rPr>
      </w:pPr>
      <w:r>
        <w:rPr>
          <w:rFonts w:cs="Arial"/>
          <w:sz w:val="20"/>
        </w:rPr>
        <w:t>Erfahrene Experten zeigen, wie Schalung und Gerüst schnell und sicher aufgebaut wird.</w:t>
      </w:r>
    </w:p>
    <w:p w14:paraId="4EE2CF09" w14:textId="2F109C29" w:rsidR="0038367C" w:rsidRDefault="0038367C" w:rsidP="0038367C">
      <w:pPr>
        <w:rPr>
          <w:rFonts w:ascii="Söhne" w:hAnsi="Söhne"/>
          <w:i/>
          <w:iCs/>
          <w:sz w:val="20"/>
          <w:szCs w:val="20"/>
        </w:rPr>
      </w:pPr>
    </w:p>
    <w:p w14:paraId="3EEB2D1F" w14:textId="5F2EC165" w:rsidR="0038367C" w:rsidRDefault="0038367C" w:rsidP="0038367C">
      <w:pPr>
        <w:rPr>
          <w:rFonts w:ascii="Söhne" w:hAnsi="Söhne"/>
          <w:i/>
          <w:iCs/>
          <w:sz w:val="20"/>
          <w:szCs w:val="20"/>
        </w:rPr>
      </w:pPr>
      <w:r w:rsidRPr="0038367C">
        <w:rPr>
          <w:rFonts w:ascii="Söhne" w:hAnsi="Söhne"/>
          <w:i/>
          <w:iCs/>
          <w:sz w:val="20"/>
          <w:szCs w:val="20"/>
        </w:rPr>
        <w:t>Foto: DokaXdek_Doka-Training.jpg | ©Doka</w:t>
      </w:r>
    </w:p>
    <w:p w14:paraId="165D3BF5" w14:textId="77777777" w:rsidR="0038367C" w:rsidRDefault="0038367C" w:rsidP="0038367C">
      <w:pPr>
        <w:rPr>
          <w:rFonts w:ascii="Söhne" w:hAnsi="Söhne"/>
          <w:i/>
          <w:iCs/>
          <w:sz w:val="20"/>
          <w:szCs w:val="20"/>
        </w:rPr>
      </w:pPr>
    </w:p>
    <w:p w14:paraId="3BF58552" w14:textId="77777777" w:rsidR="0038367C" w:rsidRDefault="0038367C" w:rsidP="0038367C">
      <w:pPr>
        <w:rPr>
          <w:rFonts w:ascii="Söhne" w:hAnsi="Söhne"/>
          <w:i/>
          <w:iCs/>
          <w:sz w:val="20"/>
          <w:szCs w:val="20"/>
        </w:rPr>
      </w:pPr>
    </w:p>
    <w:p w14:paraId="3E866C25" w14:textId="77777777" w:rsidR="0038367C" w:rsidRDefault="0038367C" w:rsidP="0038367C">
      <w:pPr>
        <w:rPr>
          <w:rFonts w:ascii="Söhne" w:hAnsi="Söhne"/>
          <w:i/>
          <w:iCs/>
          <w:sz w:val="20"/>
          <w:szCs w:val="20"/>
        </w:rPr>
      </w:pPr>
    </w:p>
    <w:p w14:paraId="237A06E5" w14:textId="77777777" w:rsidR="0038367C" w:rsidRDefault="0038367C" w:rsidP="0038367C">
      <w:pPr>
        <w:rPr>
          <w:rFonts w:ascii="Söhne" w:hAnsi="Söhne"/>
          <w:i/>
          <w:iCs/>
          <w:sz w:val="20"/>
          <w:szCs w:val="20"/>
        </w:rPr>
      </w:pPr>
    </w:p>
    <w:p w14:paraId="167B0847" w14:textId="77777777" w:rsidR="0038367C" w:rsidRDefault="0038367C" w:rsidP="0038367C">
      <w:pPr>
        <w:rPr>
          <w:rFonts w:ascii="Söhne" w:hAnsi="Söhne"/>
          <w:i/>
          <w:iCs/>
          <w:sz w:val="20"/>
          <w:szCs w:val="20"/>
        </w:rPr>
      </w:pPr>
    </w:p>
    <w:p w14:paraId="5E5BBBF5" w14:textId="77777777" w:rsidR="0038367C" w:rsidRDefault="0038367C" w:rsidP="0038367C">
      <w:pPr>
        <w:rPr>
          <w:rFonts w:ascii="Söhne" w:hAnsi="Söhne"/>
          <w:i/>
          <w:iCs/>
          <w:sz w:val="20"/>
          <w:szCs w:val="20"/>
        </w:rPr>
      </w:pPr>
    </w:p>
    <w:p w14:paraId="680C5C0C" w14:textId="77777777" w:rsidR="0038367C" w:rsidRPr="000A293A" w:rsidRDefault="0038367C" w:rsidP="0038367C">
      <w:pPr>
        <w:pBdr>
          <w:top w:val="single" w:sz="4" w:space="1" w:color="auto"/>
        </w:pBdr>
        <w:rPr>
          <w:rFonts w:ascii="Söhne" w:hAnsi="Söhne"/>
          <w:b/>
          <w:sz w:val="20"/>
          <w:szCs w:val="20"/>
        </w:rPr>
      </w:pPr>
      <w:r w:rsidRPr="000A293A">
        <w:rPr>
          <w:rFonts w:ascii="Söhne" w:hAnsi="Söhne"/>
          <w:b/>
          <w:sz w:val="20"/>
          <w:szCs w:val="20"/>
        </w:rPr>
        <w:t>Ü</w:t>
      </w:r>
      <w:proofErr w:type="spellStart"/>
      <w:r w:rsidRPr="000A293A">
        <w:rPr>
          <w:rFonts w:ascii="Söhne" w:hAnsi="Söhne"/>
          <w:b/>
          <w:sz w:val="20"/>
          <w:szCs w:val="20"/>
          <w:lang w:val="de-AT"/>
        </w:rPr>
        <w:t>ber</w:t>
      </w:r>
      <w:proofErr w:type="spellEnd"/>
      <w:r w:rsidRPr="000A293A">
        <w:rPr>
          <w:rFonts w:ascii="Söhne" w:hAnsi="Söhne"/>
          <w:b/>
          <w:sz w:val="20"/>
          <w:szCs w:val="20"/>
          <w:lang w:val="de-AT"/>
        </w:rPr>
        <w:t xml:space="preserve"> Doka:</w:t>
      </w:r>
    </w:p>
    <w:p w14:paraId="3D3424DB" w14:textId="77777777" w:rsidR="0038367C" w:rsidRPr="005412D3" w:rsidRDefault="0038367C" w:rsidP="0038367C">
      <w:pPr>
        <w:jc w:val="both"/>
        <w:rPr>
          <w:rFonts w:ascii="Söhne" w:hAnsi="Söhne" w:cs="Arial"/>
          <w:b/>
          <w:sz w:val="20"/>
          <w:lang w:val="de-AT"/>
        </w:rPr>
      </w:pPr>
      <w:r w:rsidRPr="000A293A">
        <w:rPr>
          <w:rFonts w:ascii="Söhne" w:hAnsi="Söhne" w:cs="Arial"/>
          <w:sz w:val="20"/>
          <w:szCs w:val="20"/>
          <w:lang w:val="de-AT"/>
        </w:rPr>
        <w:t>Doka zählt zu den weltweit führenden Unternehmen für innovative</w:t>
      </w:r>
      <w:r w:rsidRPr="005412D3">
        <w:rPr>
          <w:rFonts w:ascii="Söhne" w:hAnsi="Söhne" w:cs="Arial"/>
          <w:sz w:val="20"/>
          <w:szCs w:val="20"/>
          <w:lang w:val="de-AT"/>
        </w:rPr>
        <w:t xml:space="preserve"> Schalungen, Lösungen und Dienstleistungen in allen Bereichen des Baus. Zudem ist das Unternehmen globaler Anbieter von durchdachten Gerüstlösungen für unterschiedlichste Anwendungen. Mit mehr als 1</w:t>
      </w:r>
      <w:r>
        <w:rPr>
          <w:rFonts w:ascii="Söhne" w:hAnsi="Söhne" w:cs="Arial"/>
          <w:sz w:val="20"/>
          <w:szCs w:val="20"/>
          <w:lang w:val="de-AT"/>
        </w:rPr>
        <w:t>60</w:t>
      </w:r>
      <w:r w:rsidRPr="005412D3">
        <w:rPr>
          <w:rFonts w:ascii="Söhne" w:hAnsi="Söhne" w:cs="Arial"/>
          <w:sz w:val="20"/>
          <w:szCs w:val="20"/>
          <w:lang w:val="de-AT"/>
        </w:rPr>
        <w:t xml:space="preserve"> Vertriebs- und Logistikstandorten in </w:t>
      </w:r>
      <w:r>
        <w:rPr>
          <w:rFonts w:ascii="Söhne" w:hAnsi="Söhne" w:cs="Arial"/>
          <w:sz w:val="20"/>
          <w:szCs w:val="20"/>
          <w:lang w:val="de-AT"/>
        </w:rPr>
        <w:t xml:space="preserve">über 50 </w:t>
      </w:r>
      <w:r w:rsidRPr="005412D3">
        <w:rPr>
          <w:rFonts w:ascii="Söhne" w:hAnsi="Söhne" w:cs="Arial"/>
          <w:sz w:val="20"/>
          <w:szCs w:val="20"/>
          <w:lang w:val="de-AT"/>
        </w:rPr>
        <w:t xml:space="preserve">Ländern verfügt Doka über ein leistungsstarkes Vertriebsnetz für die Beratung, Betreuung und den technischen Support vor Ort sowie die rasche Bereitstellung von Material – unabhängig von Größe und Komplexität der Bauvorhaben. Doka beschäftigt weltweit </w:t>
      </w:r>
      <w:r>
        <w:rPr>
          <w:rFonts w:ascii="Söhne" w:hAnsi="Söhne" w:cs="Arial"/>
          <w:sz w:val="20"/>
          <w:szCs w:val="20"/>
          <w:lang w:val="de-AT"/>
        </w:rPr>
        <w:t>8</w:t>
      </w:r>
      <w:r w:rsidRPr="005412D3">
        <w:rPr>
          <w:rFonts w:ascii="Söhne" w:hAnsi="Söhne" w:cs="Arial"/>
          <w:sz w:val="20"/>
          <w:szCs w:val="20"/>
          <w:lang w:val="de-AT"/>
        </w:rPr>
        <w:t xml:space="preserve">.000 Mitarbeiterinnen und Mitarbeiter und ist ein Unternehmen der Umdasch Group, die seit mehr als 150 Jahren </w:t>
      </w:r>
      <w:r w:rsidRPr="005412D3">
        <w:rPr>
          <w:rStyle w:val="mandatory"/>
          <w:rFonts w:ascii="Söhne" w:hAnsi="Söhne" w:cs="Arial"/>
          <w:sz w:val="20"/>
          <w:szCs w:val="20"/>
          <w:shd w:val="clear" w:color="auto" w:fill="FFFFFF"/>
        </w:rPr>
        <w:t>für Verlässlichkeit, Erfahrung und echte Handschlagqualität steht.</w:t>
      </w:r>
    </w:p>
    <w:p w14:paraId="1476C000" w14:textId="77777777" w:rsidR="0038367C" w:rsidRPr="0033613D" w:rsidRDefault="0038367C" w:rsidP="0038367C">
      <w:pPr>
        <w:rPr>
          <w:rFonts w:ascii="Söhne" w:hAnsi="Söhne" w:cs="Arial"/>
          <w:sz w:val="20"/>
          <w:szCs w:val="20"/>
          <w:lang w:val="de-AT"/>
        </w:rPr>
      </w:pPr>
    </w:p>
    <w:p w14:paraId="2AB07CB2" w14:textId="77777777" w:rsidR="0038367C" w:rsidRPr="00065777" w:rsidRDefault="0038367C" w:rsidP="0038367C">
      <w:pPr>
        <w:pBdr>
          <w:top w:val="single" w:sz="4" w:space="1" w:color="auto"/>
        </w:pBdr>
        <w:rPr>
          <w:rFonts w:ascii="Söhne" w:hAnsi="Söhne" w:cs="Arial"/>
          <w:b/>
          <w:sz w:val="20"/>
          <w:szCs w:val="20"/>
        </w:rPr>
      </w:pPr>
    </w:p>
    <w:p w14:paraId="4FAC7116" w14:textId="77777777" w:rsidR="0038367C" w:rsidRDefault="0038367C" w:rsidP="0038367C">
      <w:pPr>
        <w:pBdr>
          <w:top w:val="single" w:sz="4" w:space="1" w:color="auto"/>
        </w:pBdr>
        <w:rPr>
          <w:rFonts w:ascii="Söhne" w:hAnsi="Söhne" w:cs="Arial"/>
          <w:sz w:val="20"/>
          <w:szCs w:val="20"/>
        </w:rPr>
      </w:pPr>
      <w:r w:rsidRPr="00065777">
        <w:rPr>
          <w:rFonts w:ascii="Söhne" w:hAnsi="Söhne" w:cs="Arial"/>
          <w:b/>
          <w:sz w:val="20"/>
          <w:szCs w:val="20"/>
        </w:rPr>
        <w:t>Pressekontakt</w:t>
      </w:r>
      <w:r w:rsidRPr="00065777">
        <w:rPr>
          <w:rFonts w:ascii="Söhne" w:hAnsi="Söhne" w:cs="Arial"/>
          <w:sz w:val="20"/>
          <w:szCs w:val="20"/>
          <w:u w:val="single"/>
        </w:rPr>
        <w:br/>
      </w:r>
      <w:r>
        <w:rPr>
          <w:rFonts w:ascii="Söhne" w:hAnsi="Söhne" w:cs="Arial"/>
          <w:sz w:val="20"/>
          <w:szCs w:val="20"/>
        </w:rPr>
        <w:t>Doka Deutschland GmbH</w:t>
      </w:r>
    </w:p>
    <w:p w14:paraId="257B2A37" w14:textId="77777777" w:rsidR="0038367C" w:rsidRPr="00065777" w:rsidRDefault="0038367C" w:rsidP="0038367C">
      <w:pPr>
        <w:pBdr>
          <w:top w:val="single" w:sz="4" w:space="1" w:color="auto"/>
        </w:pBdr>
        <w:rPr>
          <w:rFonts w:ascii="Söhne" w:hAnsi="Söhne" w:cs="Arial"/>
          <w:sz w:val="20"/>
          <w:szCs w:val="20"/>
        </w:rPr>
      </w:pPr>
      <w:r w:rsidRPr="00065777">
        <w:rPr>
          <w:rFonts w:ascii="Söhne" w:hAnsi="Söhne" w:cs="Arial"/>
          <w:sz w:val="20"/>
          <w:szCs w:val="20"/>
        </w:rPr>
        <w:t>Sabine Götz</w:t>
      </w:r>
    </w:p>
    <w:p w14:paraId="010F55ED" w14:textId="77777777" w:rsidR="0038367C" w:rsidRPr="00B67C25" w:rsidRDefault="0038367C" w:rsidP="0038367C">
      <w:pPr>
        <w:keepLines/>
        <w:rPr>
          <w:rFonts w:ascii="Söhne" w:hAnsi="Söhne" w:cs="Arial"/>
          <w:color w:val="666666"/>
          <w:sz w:val="20"/>
          <w:szCs w:val="20"/>
          <w:u w:val="single"/>
        </w:rPr>
      </w:pPr>
      <w:r w:rsidRPr="00065777">
        <w:rPr>
          <w:rFonts w:ascii="Söhne" w:hAnsi="Söhne" w:cs="Arial"/>
          <w:sz w:val="20"/>
          <w:szCs w:val="20"/>
        </w:rPr>
        <w:t xml:space="preserve">T: +49 (0) 81 41 / 3 94-62 05 </w:t>
      </w:r>
      <w:r w:rsidRPr="00065777">
        <w:rPr>
          <w:rFonts w:ascii="Söhne" w:hAnsi="Söhne" w:cs="Arial"/>
          <w:sz w:val="20"/>
          <w:szCs w:val="20"/>
        </w:rPr>
        <w:br/>
        <w:t>M: +49 (0) 1 71 /8 11 95 51</w:t>
      </w:r>
      <w:r w:rsidRPr="00065777">
        <w:rPr>
          <w:rFonts w:ascii="Söhne" w:hAnsi="Söhne" w:cs="Arial"/>
          <w:sz w:val="20"/>
          <w:szCs w:val="20"/>
        </w:rPr>
        <w:br/>
      </w:r>
      <w:hyperlink r:id="rId15" w:history="1">
        <w:r w:rsidRPr="00065777">
          <w:rPr>
            <w:rStyle w:val="Hyperlink"/>
            <w:rFonts w:ascii="Söhne" w:hAnsi="Söhne"/>
            <w:sz w:val="20"/>
            <w:szCs w:val="20"/>
          </w:rPr>
          <w:t>sabine.goetz@doka.com</w:t>
        </w:r>
      </w:hyperlink>
      <w:r w:rsidRPr="00065777">
        <w:rPr>
          <w:rFonts w:ascii="Söhne" w:hAnsi="Söhne" w:cs="Arial"/>
          <w:sz w:val="20"/>
          <w:szCs w:val="20"/>
        </w:rPr>
        <w:br/>
      </w:r>
      <w:hyperlink r:id="rId16" w:history="1">
        <w:r w:rsidRPr="005C11B8">
          <w:rPr>
            <w:rStyle w:val="Hyperlink"/>
            <w:rFonts w:ascii="Söhne" w:hAnsi="Söhne"/>
            <w:sz w:val="20"/>
            <w:szCs w:val="20"/>
          </w:rPr>
          <w:t>www.doka.com</w:t>
        </w:r>
      </w:hyperlink>
      <w:r>
        <w:rPr>
          <w:rFonts w:ascii="Söhne" w:hAnsi="Söhne" w:cs="Arial"/>
          <w:sz w:val="20"/>
          <w:szCs w:val="20"/>
        </w:rPr>
        <w:t xml:space="preserve"> </w:t>
      </w:r>
      <w:r>
        <w:rPr>
          <w:rFonts w:ascii="Söhne" w:hAnsi="Söhne" w:cs="Segoe UI"/>
          <w:sz w:val="20"/>
          <w:szCs w:val="20"/>
          <w:lang w:val="de-AT" w:eastAsia="de-DE"/>
        </w:rPr>
        <w:t xml:space="preserve"> </w:t>
      </w:r>
    </w:p>
    <w:sectPr w:rsidR="0038367C" w:rsidRPr="00B67C25" w:rsidSect="0034737B">
      <w:headerReference w:type="even" r:id="rId17"/>
      <w:headerReference w:type="default" r:id="rId18"/>
      <w:footerReference w:type="even" r:id="rId19"/>
      <w:footerReference w:type="default" r:id="rId20"/>
      <w:headerReference w:type="first" r:id="rId21"/>
      <w:footerReference w:type="first" r:id="rId22"/>
      <w:pgSz w:w="11906" w:h="16838" w:code="9"/>
      <w:pgMar w:top="2552" w:right="1134" w:bottom="1134" w:left="1418" w:header="709"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75F63A" w14:textId="77777777" w:rsidR="009E38AD" w:rsidRDefault="009E38AD">
      <w:r>
        <w:separator/>
      </w:r>
    </w:p>
  </w:endnote>
  <w:endnote w:type="continuationSeparator" w:id="0">
    <w:p w14:paraId="3D7B7024" w14:textId="77777777" w:rsidR="009E38AD" w:rsidRDefault="009E38AD">
      <w:r>
        <w:continuationSeparator/>
      </w:r>
    </w:p>
  </w:endnote>
  <w:endnote w:type="continuationNotice" w:id="1">
    <w:p w14:paraId="1EF2AFC9" w14:textId="77777777" w:rsidR="009E38AD" w:rsidRDefault="009E38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 W1G 47 LtCn">
    <w:panose1 w:val="020B0406020202020204"/>
    <w:charset w:val="00"/>
    <w:family w:val="swiss"/>
    <w:notTrueType/>
    <w:pitch w:val="variable"/>
    <w:sig w:usb0="A00002AF" w:usb1="5000205B" w:usb2="00000000" w:usb3="00000000" w:csb0="0000009F" w:csb1="00000000"/>
  </w:font>
  <w:font w:name="Calibri">
    <w:panose1 w:val="020F0502020204030204"/>
    <w:charset w:val="00"/>
    <w:family w:val="swiss"/>
    <w:pitch w:val="variable"/>
    <w:sig w:usb0="E4002EFF" w:usb1="C200247B" w:usb2="00000009" w:usb3="00000000" w:csb0="000001FF" w:csb1="00000000"/>
  </w:font>
  <w:font w:name="Söhne">
    <w:panose1 w:val="020B0503030202060203"/>
    <w:charset w:val="00"/>
    <w:family w:val="swiss"/>
    <w:notTrueType/>
    <w:pitch w:val="variable"/>
    <w:sig w:usb0="20000007" w:usb1="10000001" w:usb2="00000000" w:usb3="00000000" w:csb0="00000193"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0CDA2" w14:textId="77777777" w:rsidR="0094733E" w:rsidRDefault="0094733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D4F0D5" w14:textId="77777777" w:rsidR="00065777" w:rsidRDefault="0006577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F9C47" w14:textId="77777777" w:rsidR="0094733E" w:rsidRDefault="0094733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D47558" w14:textId="77777777" w:rsidR="009E38AD" w:rsidRDefault="009E38AD">
      <w:r>
        <w:separator/>
      </w:r>
    </w:p>
  </w:footnote>
  <w:footnote w:type="continuationSeparator" w:id="0">
    <w:p w14:paraId="3B347D6A" w14:textId="77777777" w:rsidR="009E38AD" w:rsidRDefault="009E38AD">
      <w:r>
        <w:continuationSeparator/>
      </w:r>
    </w:p>
  </w:footnote>
  <w:footnote w:type="continuationNotice" w:id="1">
    <w:p w14:paraId="377E9E2E" w14:textId="77777777" w:rsidR="009E38AD" w:rsidRDefault="009E38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E7CC9" w14:textId="77777777" w:rsidR="0094733E" w:rsidRDefault="0094733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A1666" w14:textId="2EE24780" w:rsidR="00A2161C" w:rsidRDefault="00230215" w:rsidP="008F2ADD">
    <w:pPr>
      <w:pStyle w:val="Kopfzeile"/>
      <w:tabs>
        <w:tab w:val="left" w:pos="269"/>
      </w:tabs>
    </w:pPr>
    <w:r w:rsidRPr="006963B7">
      <w:rPr>
        <w:rFonts w:ascii="Söhne" w:hAnsi="Söhne"/>
        <w:noProof/>
      </w:rPr>
      <w:drawing>
        <wp:anchor distT="0" distB="0" distL="114300" distR="114300" simplePos="0" relativeHeight="251659264" behindDoc="1" locked="0" layoutInCell="1" allowOverlap="1" wp14:anchorId="2F30AB48" wp14:editId="34BE4926">
          <wp:simplePos x="0" y="0"/>
          <wp:positionH relativeFrom="margin">
            <wp:posOffset>4860290</wp:posOffset>
          </wp:positionH>
          <wp:positionV relativeFrom="paragraph">
            <wp:posOffset>-137795</wp:posOffset>
          </wp:positionV>
          <wp:extent cx="1079500" cy="1079500"/>
          <wp:effectExtent l="0" t="0" r="0" b="0"/>
          <wp:wrapTight wrapText="bothSides">
            <wp:wrapPolygon edited="0">
              <wp:start x="0" y="0"/>
              <wp:lineTo x="0" y="21346"/>
              <wp:lineTo x="21346" y="21346"/>
              <wp:lineTo x="21346" y="0"/>
              <wp:lineTo x="0" y="0"/>
            </wp:wrapPolygon>
          </wp:wrapTight>
          <wp:docPr id="1113615589" name="Grafik 1" descr="Ein Bild, das gelb, Text, Logo,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99785" name="Grafik 1" descr="Ein Bild, das gelb, Text, Logo, Schrift enthält.&#10;&#10;Automatisch generierte Beschreibung"/>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1079500" cy="10795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2161C" w:rsidRPr="006963B7">
      <w:rPr>
        <w:rFonts w:ascii="Söhne" w:hAnsi="Söhne"/>
        <w:b/>
        <w:noProof/>
        <w:lang w:eastAsia="de-DE"/>
      </w:rPr>
      <w:t>Presseinformation</w:t>
    </w:r>
    <w:r w:rsidR="001B41E4">
      <w:t xml:space="preserve"> </w:t>
    </w:r>
  </w:p>
  <w:p w14:paraId="7BEA14AD" w14:textId="6FF459E4" w:rsidR="00A2161C" w:rsidRDefault="00A2161C" w:rsidP="008F2ADD">
    <w:pPr>
      <w:pStyle w:val="Kopfzeile"/>
    </w:pPr>
  </w:p>
  <w:p w14:paraId="5E2837F1" w14:textId="77777777" w:rsidR="00A2161C" w:rsidRPr="00E43CB4" w:rsidRDefault="00A2161C" w:rsidP="008F2ADD">
    <w:pPr>
      <w:pStyle w:val="Kopfzeile"/>
      <w:jc w:val="right"/>
    </w:pPr>
  </w:p>
  <w:p w14:paraId="47F70592" w14:textId="77777777" w:rsidR="00A2161C" w:rsidRDefault="00A2161C" w:rsidP="008F2ADD">
    <w:pPr>
      <w:pStyle w:val="Kopfzeile"/>
      <w:jc w:val="right"/>
    </w:pPr>
  </w:p>
  <w:p w14:paraId="6A9D96E4" w14:textId="77777777" w:rsidR="00A2161C" w:rsidRDefault="00A2161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45AC1" w14:textId="77777777" w:rsidR="0094733E" w:rsidRDefault="0094733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EF7CA1"/>
    <w:multiLevelType w:val="hybridMultilevel"/>
    <w:tmpl w:val="E6F83E38"/>
    <w:lvl w:ilvl="0" w:tplc="50E27CB0">
      <w:start w:val="1"/>
      <w:numFmt w:val="bullet"/>
      <w:lvlText w:val=""/>
      <w:lvlJc w:val="left"/>
      <w:pPr>
        <w:tabs>
          <w:tab w:val="num" w:pos="720"/>
        </w:tabs>
        <w:ind w:left="720" w:hanging="360"/>
      </w:pPr>
      <w:rPr>
        <w:rFonts w:ascii="Wingdings" w:hAnsi="Wingdings" w:hint="default"/>
      </w:rPr>
    </w:lvl>
    <w:lvl w:ilvl="1" w:tplc="EB049F92" w:tentative="1">
      <w:start w:val="1"/>
      <w:numFmt w:val="bullet"/>
      <w:lvlText w:val=""/>
      <w:lvlJc w:val="left"/>
      <w:pPr>
        <w:tabs>
          <w:tab w:val="num" w:pos="1440"/>
        </w:tabs>
        <w:ind w:left="1440" w:hanging="360"/>
      </w:pPr>
      <w:rPr>
        <w:rFonts w:ascii="Wingdings" w:hAnsi="Wingdings" w:hint="default"/>
      </w:rPr>
    </w:lvl>
    <w:lvl w:ilvl="2" w:tplc="1760361C">
      <w:start w:val="1"/>
      <w:numFmt w:val="bullet"/>
      <w:lvlText w:val=""/>
      <w:lvlJc w:val="left"/>
      <w:pPr>
        <w:tabs>
          <w:tab w:val="num" w:pos="2160"/>
        </w:tabs>
        <w:ind w:left="2160" w:hanging="360"/>
      </w:pPr>
      <w:rPr>
        <w:rFonts w:ascii="Wingdings" w:hAnsi="Wingdings" w:hint="default"/>
      </w:rPr>
    </w:lvl>
    <w:lvl w:ilvl="3" w:tplc="41A481AE" w:tentative="1">
      <w:start w:val="1"/>
      <w:numFmt w:val="bullet"/>
      <w:lvlText w:val=""/>
      <w:lvlJc w:val="left"/>
      <w:pPr>
        <w:tabs>
          <w:tab w:val="num" w:pos="2880"/>
        </w:tabs>
        <w:ind w:left="2880" w:hanging="360"/>
      </w:pPr>
      <w:rPr>
        <w:rFonts w:ascii="Wingdings" w:hAnsi="Wingdings" w:hint="default"/>
      </w:rPr>
    </w:lvl>
    <w:lvl w:ilvl="4" w:tplc="6CA807E4" w:tentative="1">
      <w:start w:val="1"/>
      <w:numFmt w:val="bullet"/>
      <w:lvlText w:val=""/>
      <w:lvlJc w:val="left"/>
      <w:pPr>
        <w:tabs>
          <w:tab w:val="num" w:pos="3600"/>
        </w:tabs>
        <w:ind w:left="3600" w:hanging="360"/>
      </w:pPr>
      <w:rPr>
        <w:rFonts w:ascii="Wingdings" w:hAnsi="Wingdings" w:hint="default"/>
      </w:rPr>
    </w:lvl>
    <w:lvl w:ilvl="5" w:tplc="308CB9BE" w:tentative="1">
      <w:start w:val="1"/>
      <w:numFmt w:val="bullet"/>
      <w:lvlText w:val=""/>
      <w:lvlJc w:val="left"/>
      <w:pPr>
        <w:tabs>
          <w:tab w:val="num" w:pos="4320"/>
        </w:tabs>
        <w:ind w:left="4320" w:hanging="360"/>
      </w:pPr>
      <w:rPr>
        <w:rFonts w:ascii="Wingdings" w:hAnsi="Wingdings" w:hint="default"/>
      </w:rPr>
    </w:lvl>
    <w:lvl w:ilvl="6" w:tplc="2848DC72" w:tentative="1">
      <w:start w:val="1"/>
      <w:numFmt w:val="bullet"/>
      <w:lvlText w:val=""/>
      <w:lvlJc w:val="left"/>
      <w:pPr>
        <w:tabs>
          <w:tab w:val="num" w:pos="5040"/>
        </w:tabs>
        <w:ind w:left="5040" w:hanging="360"/>
      </w:pPr>
      <w:rPr>
        <w:rFonts w:ascii="Wingdings" w:hAnsi="Wingdings" w:hint="default"/>
      </w:rPr>
    </w:lvl>
    <w:lvl w:ilvl="7" w:tplc="8EA6F572" w:tentative="1">
      <w:start w:val="1"/>
      <w:numFmt w:val="bullet"/>
      <w:lvlText w:val=""/>
      <w:lvlJc w:val="left"/>
      <w:pPr>
        <w:tabs>
          <w:tab w:val="num" w:pos="5760"/>
        </w:tabs>
        <w:ind w:left="5760" w:hanging="360"/>
      </w:pPr>
      <w:rPr>
        <w:rFonts w:ascii="Wingdings" w:hAnsi="Wingdings" w:hint="default"/>
      </w:rPr>
    </w:lvl>
    <w:lvl w:ilvl="8" w:tplc="CE7C1C9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C14907"/>
    <w:multiLevelType w:val="multilevel"/>
    <w:tmpl w:val="869446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922F49"/>
    <w:multiLevelType w:val="hybridMultilevel"/>
    <w:tmpl w:val="784C7330"/>
    <w:lvl w:ilvl="0" w:tplc="5712C77A">
      <w:start w:val="1"/>
      <w:numFmt w:val="bullet"/>
      <w:lvlText w:val=""/>
      <w:lvlJc w:val="left"/>
      <w:pPr>
        <w:tabs>
          <w:tab w:val="num" w:pos="720"/>
        </w:tabs>
        <w:ind w:left="720" w:hanging="360"/>
      </w:pPr>
      <w:rPr>
        <w:rFonts w:ascii="Wingdings" w:hAnsi="Wingdings" w:hint="default"/>
      </w:rPr>
    </w:lvl>
    <w:lvl w:ilvl="1" w:tplc="15FE1356" w:tentative="1">
      <w:start w:val="1"/>
      <w:numFmt w:val="bullet"/>
      <w:lvlText w:val=""/>
      <w:lvlJc w:val="left"/>
      <w:pPr>
        <w:tabs>
          <w:tab w:val="num" w:pos="1440"/>
        </w:tabs>
        <w:ind w:left="1440" w:hanging="360"/>
      </w:pPr>
      <w:rPr>
        <w:rFonts w:ascii="Wingdings" w:hAnsi="Wingdings" w:hint="default"/>
      </w:rPr>
    </w:lvl>
    <w:lvl w:ilvl="2" w:tplc="14F8B550" w:tentative="1">
      <w:start w:val="1"/>
      <w:numFmt w:val="bullet"/>
      <w:lvlText w:val=""/>
      <w:lvlJc w:val="left"/>
      <w:pPr>
        <w:tabs>
          <w:tab w:val="num" w:pos="2160"/>
        </w:tabs>
        <w:ind w:left="2160" w:hanging="360"/>
      </w:pPr>
      <w:rPr>
        <w:rFonts w:ascii="Wingdings" w:hAnsi="Wingdings" w:hint="default"/>
      </w:rPr>
    </w:lvl>
    <w:lvl w:ilvl="3" w:tplc="65549D2C" w:tentative="1">
      <w:start w:val="1"/>
      <w:numFmt w:val="bullet"/>
      <w:lvlText w:val=""/>
      <w:lvlJc w:val="left"/>
      <w:pPr>
        <w:tabs>
          <w:tab w:val="num" w:pos="2880"/>
        </w:tabs>
        <w:ind w:left="2880" w:hanging="360"/>
      </w:pPr>
      <w:rPr>
        <w:rFonts w:ascii="Wingdings" w:hAnsi="Wingdings" w:hint="default"/>
      </w:rPr>
    </w:lvl>
    <w:lvl w:ilvl="4" w:tplc="49129446" w:tentative="1">
      <w:start w:val="1"/>
      <w:numFmt w:val="bullet"/>
      <w:lvlText w:val=""/>
      <w:lvlJc w:val="left"/>
      <w:pPr>
        <w:tabs>
          <w:tab w:val="num" w:pos="3600"/>
        </w:tabs>
        <w:ind w:left="3600" w:hanging="360"/>
      </w:pPr>
      <w:rPr>
        <w:rFonts w:ascii="Wingdings" w:hAnsi="Wingdings" w:hint="default"/>
      </w:rPr>
    </w:lvl>
    <w:lvl w:ilvl="5" w:tplc="B8820466" w:tentative="1">
      <w:start w:val="1"/>
      <w:numFmt w:val="bullet"/>
      <w:lvlText w:val=""/>
      <w:lvlJc w:val="left"/>
      <w:pPr>
        <w:tabs>
          <w:tab w:val="num" w:pos="4320"/>
        </w:tabs>
        <w:ind w:left="4320" w:hanging="360"/>
      </w:pPr>
      <w:rPr>
        <w:rFonts w:ascii="Wingdings" w:hAnsi="Wingdings" w:hint="default"/>
      </w:rPr>
    </w:lvl>
    <w:lvl w:ilvl="6" w:tplc="359C125C" w:tentative="1">
      <w:start w:val="1"/>
      <w:numFmt w:val="bullet"/>
      <w:lvlText w:val=""/>
      <w:lvlJc w:val="left"/>
      <w:pPr>
        <w:tabs>
          <w:tab w:val="num" w:pos="5040"/>
        </w:tabs>
        <w:ind w:left="5040" w:hanging="360"/>
      </w:pPr>
      <w:rPr>
        <w:rFonts w:ascii="Wingdings" w:hAnsi="Wingdings" w:hint="default"/>
      </w:rPr>
    </w:lvl>
    <w:lvl w:ilvl="7" w:tplc="CB04DA8A" w:tentative="1">
      <w:start w:val="1"/>
      <w:numFmt w:val="bullet"/>
      <w:lvlText w:val=""/>
      <w:lvlJc w:val="left"/>
      <w:pPr>
        <w:tabs>
          <w:tab w:val="num" w:pos="5760"/>
        </w:tabs>
        <w:ind w:left="5760" w:hanging="360"/>
      </w:pPr>
      <w:rPr>
        <w:rFonts w:ascii="Wingdings" w:hAnsi="Wingdings" w:hint="default"/>
      </w:rPr>
    </w:lvl>
    <w:lvl w:ilvl="8" w:tplc="6D4A0C4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707D1C"/>
    <w:multiLevelType w:val="hybridMultilevel"/>
    <w:tmpl w:val="BCEE7A18"/>
    <w:lvl w:ilvl="0" w:tplc="83D29A68">
      <w:start w:val="1"/>
      <w:numFmt w:val="bullet"/>
      <w:lvlText w:val=""/>
      <w:lvlJc w:val="left"/>
      <w:pPr>
        <w:tabs>
          <w:tab w:val="num" w:pos="720"/>
        </w:tabs>
        <w:ind w:left="720" w:hanging="360"/>
      </w:pPr>
      <w:rPr>
        <w:rFonts w:ascii="Wingdings" w:hAnsi="Wingdings" w:hint="default"/>
      </w:rPr>
    </w:lvl>
    <w:lvl w:ilvl="1" w:tplc="0B925622" w:tentative="1">
      <w:start w:val="1"/>
      <w:numFmt w:val="bullet"/>
      <w:lvlText w:val=""/>
      <w:lvlJc w:val="left"/>
      <w:pPr>
        <w:tabs>
          <w:tab w:val="num" w:pos="1440"/>
        </w:tabs>
        <w:ind w:left="1440" w:hanging="360"/>
      </w:pPr>
      <w:rPr>
        <w:rFonts w:ascii="Wingdings" w:hAnsi="Wingdings" w:hint="default"/>
      </w:rPr>
    </w:lvl>
    <w:lvl w:ilvl="2" w:tplc="C60C7212" w:tentative="1">
      <w:start w:val="1"/>
      <w:numFmt w:val="bullet"/>
      <w:lvlText w:val=""/>
      <w:lvlJc w:val="left"/>
      <w:pPr>
        <w:tabs>
          <w:tab w:val="num" w:pos="2160"/>
        </w:tabs>
        <w:ind w:left="2160" w:hanging="360"/>
      </w:pPr>
      <w:rPr>
        <w:rFonts w:ascii="Wingdings" w:hAnsi="Wingdings" w:hint="default"/>
      </w:rPr>
    </w:lvl>
    <w:lvl w:ilvl="3" w:tplc="B532B90A" w:tentative="1">
      <w:start w:val="1"/>
      <w:numFmt w:val="bullet"/>
      <w:lvlText w:val=""/>
      <w:lvlJc w:val="left"/>
      <w:pPr>
        <w:tabs>
          <w:tab w:val="num" w:pos="2880"/>
        </w:tabs>
        <w:ind w:left="2880" w:hanging="360"/>
      </w:pPr>
      <w:rPr>
        <w:rFonts w:ascii="Wingdings" w:hAnsi="Wingdings" w:hint="default"/>
      </w:rPr>
    </w:lvl>
    <w:lvl w:ilvl="4" w:tplc="39EEAE42" w:tentative="1">
      <w:start w:val="1"/>
      <w:numFmt w:val="bullet"/>
      <w:lvlText w:val=""/>
      <w:lvlJc w:val="left"/>
      <w:pPr>
        <w:tabs>
          <w:tab w:val="num" w:pos="3600"/>
        </w:tabs>
        <w:ind w:left="3600" w:hanging="360"/>
      </w:pPr>
      <w:rPr>
        <w:rFonts w:ascii="Wingdings" w:hAnsi="Wingdings" w:hint="default"/>
      </w:rPr>
    </w:lvl>
    <w:lvl w:ilvl="5" w:tplc="8AFA0212" w:tentative="1">
      <w:start w:val="1"/>
      <w:numFmt w:val="bullet"/>
      <w:lvlText w:val=""/>
      <w:lvlJc w:val="left"/>
      <w:pPr>
        <w:tabs>
          <w:tab w:val="num" w:pos="4320"/>
        </w:tabs>
        <w:ind w:left="4320" w:hanging="360"/>
      </w:pPr>
      <w:rPr>
        <w:rFonts w:ascii="Wingdings" w:hAnsi="Wingdings" w:hint="default"/>
      </w:rPr>
    </w:lvl>
    <w:lvl w:ilvl="6" w:tplc="A72019B4" w:tentative="1">
      <w:start w:val="1"/>
      <w:numFmt w:val="bullet"/>
      <w:lvlText w:val=""/>
      <w:lvlJc w:val="left"/>
      <w:pPr>
        <w:tabs>
          <w:tab w:val="num" w:pos="5040"/>
        </w:tabs>
        <w:ind w:left="5040" w:hanging="360"/>
      </w:pPr>
      <w:rPr>
        <w:rFonts w:ascii="Wingdings" w:hAnsi="Wingdings" w:hint="default"/>
      </w:rPr>
    </w:lvl>
    <w:lvl w:ilvl="7" w:tplc="963264F8" w:tentative="1">
      <w:start w:val="1"/>
      <w:numFmt w:val="bullet"/>
      <w:lvlText w:val=""/>
      <w:lvlJc w:val="left"/>
      <w:pPr>
        <w:tabs>
          <w:tab w:val="num" w:pos="5760"/>
        </w:tabs>
        <w:ind w:left="5760" w:hanging="360"/>
      </w:pPr>
      <w:rPr>
        <w:rFonts w:ascii="Wingdings" w:hAnsi="Wingdings" w:hint="default"/>
      </w:rPr>
    </w:lvl>
    <w:lvl w:ilvl="8" w:tplc="151AEA7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F16DCC"/>
    <w:multiLevelType w:val="multilevel"/>
    <w:tmpl w:val="E286C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DD467C"/>
    <w:multiLevelType w:val="hybridMultilevel"/>
    <w:tmpl w:val="A650C69E"/>
    <w:lvl w:ilvl="0" w:tplc="2FF08490">
      <w:start w:val="1"/>
      <w:numFmt w:val="bullet"/>
      <w:lvlText w:val=""/>
      <w:lvlJc w:val="left"/>
      <w:pPr>
        <w:tabs>
          <w:tab w:val="num" w:pos="720"/>
        </w:tabs>
        <w:ind w:left="720" w:hanging="360"/>
      </w:pPr>
      <w:rPr>
        <w:rFonts w:ascii="Wingdings" w:hAnsi="Wingdings" w:hint="default"/>
      </w:rPr>
    </w:lvl>
    <w:lvl w:ilvl="1" w:tplc="278EF748">
      <w:start w:val="1"/>
      <w:numFmt w:val="bullet"/>
      <w:lvlText w:val=""/>
      <w:lvlJc w:val="left"/>
      <w:pPr>
        <w:tabs>
          <w:tab w:val="num" w:pos="1440"/>
        </w:tabs>
        <w:ind w:left="1440" w:hanging="360"/>
      </w:pPr>
      <w:rPr>
        <w:rFonts w:ascii="Wingdings" w:hAnsi="Wingdings" w:hint="default"/>
      </w:rPr>
    </w:lvl>
    <w:lvl w:ilvl="2" w:tplc="1D0E1D3A" w:tentative="1">
      <w:start w:val="1"/>
      <w:numFmt w:val="bullet"/>
      <w:lvlText w:val=""/>
      <w:lvlJc w:val="left"/>
      <w:pPr>
        <w:tabs>
          <w:tab w:val="num" w:pos="2160"/>
        </w:tabs>
        <w:ind w:left="2160" w:hanging="360"/>
      </w:pPr>
      <w:rPr>
        <w:rFonts w:ascii="Wingdings" w:hAnsi="Wingdings" w:hint="default"/>
      </w:rPr>
    </w:lvl>
    <w:lvl w:ilvl="3" w:tplc="A40615FC" w:tentative="1">
      <w:start w:val="1"/>
      <w:numFmt w:val="bullet"/>
      <w:lvlText w:val=""/>
      <w:lvlJc w:val="left"/>
      <w:pPr>
        <w:tabs>
          <w:tab w:val="num" w:pos="2880"/>
        </w:tabs>
        <w:ind w:left="2880" w:hanging="360"/>
      </w:pPr>
      <w:rPr>
        <w:rFonts w:ascii="Wingdings" w:hAnsi="Wingdings" w:hint="default"/>
      </w:rPr>
    </w:lvl>
    <w:lvl w:ilvl="4" w:tplc="E8D24A90" w:tentative="1">
      <w:start w:val="1"/>
      <w:numFmt w:val="bullet"/>
      <w:lvlText w:val=""/>
      <w:lvlJc w:val="left"/>
      <w:pPr>
        <w:tabs>
          <w:tab w:val="num" w:pos="3600"/>
        </w:tabs>
        <w:ind w:left="3600" w:hanging="360"/>
      </w:pPr>
      <w:rPr>
        <w:rFonts w:ascii="Wingdings" w:hAnsi="Wingdings" w:hint="default"/>
      </w:rPr>
    </w:lvl>
    <w:lvl w:ilvl="5" w:tplc="0F021DDA" w:tentative="1">
      <w:start w:val="1"/>
      <w:numFmt w:val="bullet"/>
      <w:lvlText w:val=""/>
      <w:lvlJc w:val="left"/>
      <w:pPr>
        <w:tabs>
          <w:tab w:val="num" w:pos="4320"/>
        </w:tabs>
        <w:ind w:left="4320" w:hanging="360"/>
      </w:pPr>
      <w:rPr>
        <w:rFonts w:ascii="Wingdings" w:hAnsi="Wingdings" w:hint="default"/>
      </w:rPr>
    </w:lvl>
    <w:lvl w:ilvl="6" w:tplc="75EC7112" w:tentative="1">
      <w:start w:val="1"/>
      <w:numFmt w:val="bullet"/>
      <w:lvlText w:val=""/>
      <w:lvlJc w:val="left"/>
      <w:pPr>
        <w:tabs>
          <w:tab w:val="num" w:pos="5040"/>
        </w:tabs>
        <w:ind w:left="5040" w:hanging="360"/>
      </w:pPr>
      <w:rPr>
        <w:rFonts w:ascii="Wingdings" w:hAnsi="Wingdings" w:hint="default"/>
      </w:rPr>
    </w:lvl>
    <w:lvl w:ilvl="7" w:tplc="1C88EACC" w:tentative="1">
      <w:start w:val="1"/>
      <w:numFmt w:val="bullet"/>
      <w:lvlText w:val=""/>
      <w:lvlJc w:val="left"/>
      <w:pPr>
        <w:tabs>
          <w:tab w:val="num" w:pos="5760"/>
        </w:tabs>
        <w:ind w:left="5760" w:hanging="360"/>
      </w:pPr>
      <w:rPr>
        <w:rFonts w:ascii="Wingdings" w:hAnsi="Wingdings" w:hint="default"/>
      </w:rPr>
    </w:lvl>
    <w:lvl w:ilvl="8" w:tplc="4E7C7FA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C52ABA"/>
    <w:multiLevelType w:val="multilevel"/>
    <w:tmpl w:val="A4E8C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4C7CB4"/>
    <w:multiLevelType w:val="hybridMultilevel"/>
    <w:tmpl w:val="BB6E1C2E"/>
    <w:lvl w:ilvl="0" w:tplc="80C81636">
      <w:start w:val="1"/>
      <w:numFmt w:val="bullet"/>
      <w:lvlText w:val=""/>
      <w:lvlJc w:val="left"/>
      <w:pPr>
        <w:tabs>
          <w:tab w:val="num" w:pos="720"/>
        </w:tabs>
        <w:ind w:left="720" w:hanging="360"/>
      </w:pPr>
      <w:rPr>
        <w:rFonts w:ascii="Wingdings" w:hAnsi="Wingdings" w:hint="default"/>
      </w:rPr>
    </w:lvl>
    <w:lvl w:ilvl="1" w:tplc="9A60D4E2" w:tentative="1">
      <w:start w:val="1"/>
      <w:numFmt w:val="bullet"/>
      <w:lvlText w:val=""/>
      <w:lvlJc w:val="left"/>
      <w:pPr>
        <w:tabs>
          <w:tab w:val="num" w:pos="1440"/>
        </w:tabs>
        <w:ind w:left="1440" w:hanging="360"/>
      </w:pPr>
      <w:rPr>
        <w:rFonts w:ascii="Wingdings" w:hAnsi="Wingdings" w:hint="default"/>
      </w:rPr>
    </w:lvl>
    <w:lvl w:ilvl="2" w:tplc="6542EEA6" w:tentative="1">
      <w:start w:val="1"/>
      <w:numFmt w:val="bullet"/>
      <w:lvlText w:val=""/>
      <w:lvlJc w:val="left"/>
      <w:pPr>
        <w:tabs>
          <w:tab w:val="num" w:pos="2160"/>
        </w:tabs>
        <w:ind w:left="2160" w:hanging="360"/>
      </w:pPr>
      <w:rPr>
        <w:rFonts w:ascii="Wingdings" w:hAnsi="Wingdings" w:hint="default"/>
      </w:rPr>
    </w:lvl>
    <w:lvl w:ilvl="3" w:tplc="FB50F4C8" w:tentative="1">
      <w:start w:val="1"/>
      <w:numFmt w:val="bullet"/>
      <w:lvlText w:val=""/>
      <w:lvlJc w:val="left"/>
      <w:pPr>
        <w:tabs>
          <w:tab w:val="num" w:pos="2880"/>
        </w:tabs>
        <w:ind w:left="2880" w:hanging="360"/>
      </w:pPr>
      <w:rPr>
        <w:rFonts w:ascii="Wingdings" w:hAnsi="Wingdings" w:hint="default"/>
      </w:rPr>
    </w:lvl>
    <w:lvl w:ilvl="4" w:tplc="1C6A541C" w:tentative="1">
      <w:start w:val="1"/>
      <w:numFmt w:val="bullet"/>
      <w:lvlText w:val=""/>
      <w:lvlJc w:val="left"/>
      <w:pPr>
        <w:tabs>
          <w:tab w:val="num" w:pos="3600"/>
        </w:tabs>
        <w:ind w:left="3600" w:hanging="360"/>
      </w:pPr>
      <w:rPr>
        <w:rFonts w:ascii="Wingdings" w:hAnsi="Wingdings" w:hint="default"/>
      </w:rPr>
    </w:lvl>
    <w:lvl w:ilvl="5" w:tplc="3F2CCDB8" w:tentative="1">
      <w:start w:val="1"/>
      <w:numFmt w:val="bullet"/>
      <w:lvlText w:val=""/>
      <w:lvlJc w:val="left"/>
      <w:pPr>
        <w:tabs>
          <w:tab w:val="num" w:pos="4320"/>
        </w:tabs>
        <w:ind w:left="4320" w:hanging="360"/>
      </w:pPr>
      <w:rPr>
        <w:rFonts w:ascii="Wingdings" w:hAnsi="Wingdings" w:hint="default"/>
      </w:rPr>
    </w:lvl>
    <w:lvl w:ilvl="6" w:tplc="93103D9E" w:tentative="1">
      <w:start w:val="1"/>
      <w:numFmt w:val="bullet"/>
      <w:lvlText w:val=""/>
      <w:lvlJc w:val="left"/>
      <w:pPr>
        <w:tabs>
          <w:tab w:val="num" w:pos="5040"/>
        </w:tabs>
        <w:ind w:left="5040" w:hanging="360"/>
      </w:pPr>
      <w:rPr>
        <w:rFonts w:ascii="Wingdings" w:hAnsi="Wingdings" w:hint="default"/>
      </w:rPr>
    </w:lvl>
    <w:lvl w:ilvl="7" w:tplc="3EF8274E" w:tentative="1">
      <w:start w:val="1"/>
      <w:numFmt w:val="bullet"/>
      <w:lvlText w:val=""/>
      <w:lvlJc w:val="left"/>
      <w:pPr>
        <w:tabs>
          <w:tab w:val="num" w:pos="5760"/>
        </w:tabs>
        <w:ind w:left="5760" w:hanging="360"/>
      </w:pPr>
      <w:rPr>
        <w:rFonts w:ascii="Wingdings" w:hAnsi="Wingdings" w:hint="default"/>
      </w:rPr>
    </w:lvl>
    <w:lvl w:ilvl="8" w:tplc="2BC80D1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DD5B39"/>
    <w:multiLevelType w:val="hybridMultilevel"/>
    <w:tmpl w:val="A248339E"/>
    <w:lvl w:ilvl="0" w:tplc="C262CF0A">
      <w:start w:val="1"/>
      <w:numFmt w:val="bullet"/>
      <w:lvlText w:val=""/>
      <w:lvlJc w:val="left"/>
      <w:pPr>
        <w:tabs>
          <w:tab w:val="num" w:pos="720"/>
        </w:tabs>
        <w:ind w:left="720" w:hanging="360"/>
      </w:pPr>
      <w:rPr>
        <w:rFonts w:ascii="Wingdings" w:hAnsi="Wingdings" w:hint="default"/>
      </w:rPr>
    </w:lvl>
    <w:lvl w:ilvl="1" w:tplc="6FE646B2" w:tentative="1">
      <w:start w:val="1"/>
      <w:numFmt w:val="bullet"/>
      <w:lvlText w:val=""/>
      <w:lvlJc w:val="left"/>
      <w:pPr>
        <w:tabs>
          <w:tab w:val="num" w:pos="1440"/>
        </w:tabs>
        <w:ind w:left="1440" w:hanging="360"/>
      </w:pPr>
      <w:rPr>
        <w:rFonts w:ascii="Wingdings" w:hAnsi="Wingdings" w:hint="default"/>
      </w:rPr>
    </w:lvl>
    <w:lvl w:ilvl="2" w:tplc="87CAD91A">
      <w:start w:val="1"/>
      <w:numFmt w:val="bullet"/>
      <w:lvlText w:val=""/>
      <w:lvlJc w:val="left"/>
      <w:pPr>
        <w:tabs>
          <w:tab w:val="num" w:pos="2160"/>
        </w:tabs>
        <w:ind w:left="2160" w:hanging="360"/>
      </w:pPr>
      <w:rPr>
        <w:rFonts w:ascii="Wingdings" w:hAnsi="Wingdings" w:hint="default"/>
      </w:rPr>
    </w:lvl>
    <w:lvl w:ilvl="3" w:tplc="5F58204C" w:tentative="1">
      <w:start w:val="1"/>
      <w:numFmt w:val="bullet"/>
      <w:lvlText w:val=""/>
      <w:lvlJc w:val="left"/>
      <w:pPr>
        <w:tabs>
          <w:tab w:val="num" w:pos="2880"/>
        </w:tabs>
        <w:ind w:left="2880" w:hanging="360"/>
      </w:pPr>
      <w:rPr>
        <w:rFonts w:ascii="Wingdings" w:hAnsi="Wingdings" w:hint="default"/>
      </w:rPr>
    </w:lvl>
    <w:lvl w:ilvl="4" w:tplc="8116CE0A" w:tentative="1">
      <w:start w:val="1"/>
      <w:numFmt w:val="bullet"/>
      <w:lvlText w:val=""/>
      <w:lvlJc w:val="left"/>
      <w:pPr>
        <w:tabs>
          <w:tab w:val="num" w:pos="3600"/>
        </w:tabs>
        <w:ind w:left="3600" w:hanging="360"/>
      </w:pPr>
      <w:rPr>
        <w:rFonts w:ascii="Wingdings" w:hAnsi="Wingdings" w:hint="default"/>
      </w:rPr>
    </w:lvl>
    <w:lvl w:ilvl="5" w:tplc="028E5108" w:tentative="1">
      <w:start w:val="1"/>
      <w:numFmt w:val="bullet"/>
      <w:lvlText w:val=""/>
      <w:lvlJc w:val="left"/>
      <w:pPr>
        <w:tabs>
          <w:tab w:val="num" w:pos="4320"/>
        </w:tabs>
        <w:ind w:left="4320" w:hanging="360"/>
      </w:pPr>
      <w:rPr>
        <w:rFonts w:ascii="Wingdings" w:hAnsi="Wingdings" w:hint="default"/>
      </w:rPr>
    </w:lvl>
    <w:lvl w:ilvl="6" w:tplc="3648B6AC" w:tentative="1">
      <w:start w:val="1"/>
      <w:numFmt w:val="bullet"/>
      <w:lvlText w:val=""/>
      <w:lvlJc w:val="left"/>
      <w:pPr>
        <w:tabs>
          <w:tab w:val="num" w:pos="5040"/>
        </w:tabs>
        <w:ind w:left="5040" w:hanging="360"/>
      </w:pPr>
      <w:rPr>
        <w:rFonts w:ascii="Wingdings" w:hAnsi="Wingdings" w:hint="default"/>
      </w:rPr>
    </w:lvl>
    <w:lvl w:ilvl="7" w:tplc="7DCC678A" w:tentative="1">
      <w:start w:val="1"/>
      <w:numFmt w:val="bullet"/>
      <w:lvlText w:val=""/>
      <w:lvlJc w:val="left"/>
      <w:pPr>
        <w:tabs>
          <w:tab w:val="num" w:pos="5760"/>
        </w:tabs>
        <w:ind w:left="5760" w:hanging="360"/>
      </w:pPr>
      <w:rPr>
        <w:rFonts w:ascii="Wingdings" w:hAnsi="Wingdings" w:hint="default"/>
      </w:rPr>
    </w:lvl>
    <w:lvl w:ilvl="8" w:tplc="6EF41904"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4113096"/>
    <w:multiLevelType w:val="hybridMultilevel"/>
    <w:tmpl w:val="687A8712"/>
    <w:lvl w:ilvl="0" w:tplc="3F3EA110">
      <w:start w:val="1"/>
      <w:numFmt w:val="bullet"/>
      <w:lvlText w:val=""/>
      <w:lvlJc w:val="left"/>
      <w:pPr>
        <w:tabs>
          <w:tab w:val="num" w:pos="720"/>
        </w:tabs>
        <w:ind w:left="720" w:hanging="360"/>
      </w:pPr>
      <w:rPr>
        <w:rFonts w:ascii="Wingdings" w:hAnsi="Wingdings" w:hint="default"/>
      </w:rPr>
    </w:lvl>
    <w:lvl w:ilvl="1" w:tplc="5DE23060" w:tentative="1">
      <w:start w:val="1"/>
      <w:numFmt w:val="bullet"/>
      <w:lvlText w:val=""/>
      <w:lvlJc w:val="left"/>
      <w:pPr>
        <w:tabs>
          <w:tab w:val="num" w:pos="1440"/>
        </w:tabs>
        <w:ind w:left="1440" w:hanging="360"/>
      </w:pPr>
      <w:rPr>
        <w:rFonts w:ascii="Wingdings" w:hAnsi="Wingdings" w:hint="default"/>
      </w:rPr>
    </w:lvl>
    <w:lvl w:ilvl="2" w:tplc="31A61D14" w:tentative="1">
      <w:start w:val="1"/>
      <w:numFmt w:val="bullet"/>
      <w:lvlText w:val=""/>
      <w:lvlJc w:val="left"/>
      <w:pPr>
        <w:tabs>
          <w:tab w:val="num" w:pos="2160"/>
        </w:tabs>
        <w:ind w:left="2160" w:hanging="360"/>
      </w:pPr>
      <w:rPr>
        <w:rFonts w:ascii="Wingdings" w:hAnsi="Wingdings" w:hint="default"/>
      </w:rPr>
    </w:lvl>
    <w:lvl w:ilvl="3" w:tplc="DDBAC6FE" w:tentative="1">
      <w:start w:val="1"/>
      <w:numFmt w:val="bullet"/>
      <w:lvlText w:val=""/>
      <w:lvlJc w:val="left"/>
      <w:pPr>
        <w:tabs>
          <w:tab w:val="num" w:pos="2880"/>
        </w:tabs>
        <w:ind w:left="2880" w:hanging="360"/>
      </w:pPr>
      <w:rPr>
        <w:rFonts w:ascii="Wingdings" w:hAnsi="Wingdings" w:hint="default"/>
      </w:rPr>
    </w:lvl>
    <w:lvl w:ilvl="4" w:tplc="A72011B4" w:tentative="1">
      <w:start w:val="1"/>
      <w:numFmt w:val="bullet"/>
      <w:lvlText w:val=""/>
      <w:lvlJc w:val="left"/>
      <w:pPr>
        <w:tabs>
          <w:tab w:val="num" w:pos="3600"/>
        </w:tabs>
        <w:ind w:left="3600" w:hanging="360"/>
      </w:pPr>
      <w:rPr>
        <w:rFonts w:ascii="Wingdings" w:hAnsi="Wingdings" w:hint="default"/>
      </w:rPr>
    </w:lvl>
    <w:lvl w:ilvl="5" w:tplc="A33A76F0" w:tentative="1">
      <w:start w:val="1"/>
      <w:numFmt w:val="bullet"/>
      <w:lvlText w:val=""/>
      <w:lvlJc w:val="left"/>
      <w:pPr>
        <w:tabs>
          <w:tab w:val="num" w:pos="4320"/>
        </w:tabs>
        <w:ind w:left="4320" w:hanging="360"/>
      </w:pPr>
      <w:rPr>
        <w:rFonts w:ascii="Wingdings" w:hAnsi="Wingdings" w:hint="default"/>
      </w:rPr>
    </w:lvl>
    <w:lvl w:ilvl="6" w:tplc="67AE0C96" w:tentative="1">
      <w:start w:val="1"/>
      <w:numFmt w:val="bullet"/>
      <w:lvlText w:val=""/>
      <w:lvlJc w:val="left"/>
      <w:pPr>
        <w:tabs>
          <w:tab w:val="num" w:pos="5040"/>
        </w:tabs>
        <w:ind w:left="5040" w:hanging="360"/>
      </w:pPr>
      <w:rPr>
        <w:rFonts w:ascii="Wingdings" w:hAnsi="Wingdings" w:hint="default"/>
      </w:rPr>
    </w:lvl>
    <w:lvl w:ilvl="7" w:tplc="3372132A" w:tentative="1">
      <w:start w:val="1"/>
      <w:numFmt w:val="bullet"/>
      <w:lvlText w:val=""/>
      <w:lvlJc w:val="left"/>
      <w:pPr>
        <w:tabs>
          <w:tab w:val="num" w:pos="5760"/>
        </w:tabs>
        <w:ind w:left="5760" w:hanging="360"/>
      </w:pPr>
      <w:rPr>
        <w:rFonts w:ascii="Wingdings" w:hAnsi="Wingdings" w:hint="default"/>
      </w:rPr>
    </w:lvl>
    <w:lvl w:ilvl="8" w:tplc="B7AA7EA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0F77997"/>
    <w:multiLevelType w:val="multilevel"/>
    <w:tmpl w:val="D31C6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5D6705C3"/>
    <w:multiLevelType w:val="hybridMultilevel"/>
    <w:tmpl w:val="38D25B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B626B12"/>
    <w:multiLevelType w:val="hybridMultilevel"/>
    <w:tmpl w:val="9EE42AC4"/>
    <w:lvl w:ilvl="0" w:tplc="EF2AA75C">
      <w:start w:val="1"/>
      <w:numFmt w:val="bullet"/>
      <w:lvlText w:val=""/>
      <w:lvlJc w:val="left"/>
      <w:pPr>
        <w:tabs>
          <w:tab w:val="num" w:pos="720"/>
        </w:tabs>
        <w:ind w:left="720" w:hanging="360"/>
      </w:pPr>
      <w:rPr>
        <w:rFonts w:ascii="Wingdings" w:hAnsi="Wingdings" w:hint="default"/>
      </w:rPr>
    </w:lvl>
    <w:lvl w:ilvl="1" w:tplc="DEC2720C" w:tentative="1">
      <w:start w:val="1"/>
      <w:numFmt w:val="bullet"/>
      <w:lvlText w:val=""/>
      <w:lvlJc w:val="left"/>
      <w:pPr>
        <w:tabs>
          <w:tab w:val="num" w:pos="1440"/>
        </w:tabs>
        <w:ind w:left="1440" w:hanging="360"/>
      </w:pPr>
      <w:rPr>
        <w:rFonts w:ascii="Wingdings" w:hAnsi="Wingdings" w:hint="default"/>
      </w:rPr>
    </w:lvl>
    <w:lvl w:ilvl="2" w:tplc="D7E88A1C" w:tentative="1">
      <w:start w:val="1"/>
      <w:numFmt w:val="bullet"/>
      <w:lvlText w:val=""/>
      <w:lvlJc w:val="left"/>
      <w:pPr>
        <w:tabs>
          <w:tab w:val="num" w:pos="2160"/>
        </w:tabs>
        <w:ind w:left="2160" w:hanging="360"/>
      </w:pPr>
      <w:rPr>
        <w:rFonts w:ascii="Wingdings" w:hAnsi="Wingdings" w:hint="default"/>
      </w:rPr>
    </w:lvl>
    <w:lvl w:ilvl="3" w:tplc="CD46839E" w:tentative="1">
      <w:start w:val="1"/>
      <w:numFmt w:val="bullet"/>
      <w:lvlText w:val=""/>
      <w:lvlJc w:val="left"/>
      <w:pPr>
        <w:tabs>
          <w:tab w:val="num" w:pos="2880"/>
        </w:tabs>
        <w:ind w:left="2880" w:hanging="360"/>
      </w:pPr>
      <w:rPr>
        <w:rFonts w:ascii="Wingdings" w:hAnsi="Wingdings" w:hint="default"/>
      </w:rPr>
    </w:lvl>
    <w:lvl w:ilvl="4" w:tplc="A23C419E" w:tentative="1">
      <w:start w:val="1"/>
      <w:numFmt w:val="bullet"/>
      <w:lvlText w:val=""/>
      <w:lvlJc w:val="left"/>
      <w:pPr>
        <w:tabs>
          <w:tab w:val="num" w:pos="3600"/>
        </w:tabs>
        <w:ind w:left="3600" w:hanging="360"/>
      </w:pPr>
      <w:rPr>
        <w:rFonts w:ascii="Wingdings" w:hAnsi="Wingdings" w:hint="default"/>
      </w:rPr>
    </w:lvl>
    <w:lvl w:ilvl="5" w:tplc="BCE2D660" w:tentative="1">
      <w:start w:val="1"/>
      <w:numFmt w:val="bullet"/>
      <w:lvlText w:val=""/>
      <w:lvlJc w:val="left"/>
      <w:pPr>
        <w:tabs>
          <w:tab w:val="num" w:pos="4320"/>
        </w:tabs>
        <w:ind w:left="4320" w:hanging="360"/>
      </w:pPr>
      <w:rPr>
        <w:rFonts w:ascii="Wingdings" w:hAnsi="Wingdings" w:hint="default"/>
      </w:rPr>
    </w:lvl>
    <w:lvl w:ilvl="6" w:tplc="B5D8B184" w:tentative="1">
      <w:start w:val="1"/>
      <w:numFmt w:val="bullet"/>
      <w:lvlText w:val=""/>
      <w:lvlJc w:val="left"/>
      <w:pPr>
        <w:tabs>
          <w:tab w:val="num" w:pos="5040"/>
        </w:tabs>
        <w:ind w:left="5040" w:hanging="360"/>
      </w:pPr>
      <w:rPr>
        <w:rFonts w:ascii="Wingdings" w:hAnsi="Wingdings" w:hint="default"/>
      </w:rPr>
    </w:lvl>
    <w:lvl w:ilvl="7" w:tplc="9A58BEE2" w:tentative="1">
      <w:start w:val="1"/>
      <w:numFmt w:val="bullet"/>
      <w:lvlText w:val=""/>
      <w:lvlJc w:val="left"/>
      <w:pPr>
        <w:tabs>
          <w:tab w:val="num" w:pos="5760"/>
        </w:tabs>
        <w:ind w:left="5760" w:hanging="360"/>
      </w:pPr>
      <w:rPr>
        <w:rFonts w:ascii="Wingdings" w:hAnsi="Wingdings" w:hint="default"/>
      </w:rPr>
    </w:lvl>
    <w:lvl w:ilvl="8" w:tplc="90FEFD5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E9D48DF"/>
    <w:multiLevelType w:val="hybridMultilevel"/>
    <w:tmpl w:val="8A7E6904"/>
    <w:lvl w:ilvl="0" w:tplc="55FE6BAA">
      <w:start w:val="1"/>
      <w:numFmt w:val="bullet"/>
      <w:lvlText w:val=""/>
      <w:lvlJc w:val="left"/>
      <w:pPr>
        <w:tabs>
          <w:tab w:val="num" w:pos="720"/>
        </w:tabs>
        <w:ind w:left="720" w:hanging="360"/>
      </w:pPr>
      <w:rPr>
        <w:rFonts w:ascii="Wingdings" w:hAnsi="Wingdings" w:hint="default"/>
      </w:rPr>
    </w:lvl>
    <w:lvl w:ilvl="1" w:tplc="C58E74E6" w:tentative="1">
      <w:start w:val="1"/>
      <w:numFmt w:val="bullet"/>
      <w:lvlText w:val=""/>
      <w:lvlJc w:val="left"/>
      <w:pPr>
        <w:tabs>
          <w:tab w:val="num" w:pos="1440"/>
        </w:tabs>
        <w:ind w:left="1440" w:hanging="360"/>
      </w:pPr>
      <w:rPr>
        <w:rFonts w:ascii="Wingdings" w:hAnsi="Wingdings" w:hint="default"/>
      </w:rPr>
    </w:lvl>
    <w:lvl w:ilvl="2" w:tplc="013E2816" w:tentative="1">
      <w:start w:val="1"/>
      <w:numFmt w:val="bullet"/>
      <w:lvlText w:val=""/>
      <w:lvlJc w:val="left"/>
      <w:pPr>
        <w:tabs>
          <w:tab w:val="num" w:pos="2160"/>
        </w:tabs>
        <w:ind w:left="2160" w:hanging="360"/>
      </w:pPr>
      <w:rPr>
        <w:rFonts w:ascii="Wingdings" w:hAnsi="Wingdings" w:hint="default"/>
      </w:rPr>
    </w:lvl>
    <w:lvl w:ilvl="3" w:tplc="3BFC87A6" w:tentative="1">
      <w:start w:val="1"/>
      <w:numFmt w:val="bullet"/>
      <w:lvlText w:val=""/>
      <w:lvlJc w:val="left"/>
      <w:pPr>
        <w:tabs>
          <w:tab w:val="num" w:pos="2880"/>
        </w:tabs>
        <w:ind w:left="2880" w:hanging="360"/>
      </w:pPr>
      <w:rPr>
        <w:rFonts w:ascii="Wingdings" w:hAnsi="Wingdings" w:hint="default"/>
      </w:rPr>
    </w:lvl>
    <w:lvl w:ilvl="4" w:tplc="81A06468" w:tentative="1">
      <w:start w:val="1"/>
      <w:numFmt w:val="bullet"/>
      <w:lvlText w:val=""/>
      <w:lvlJc w:val="left"/>
      <w:pPr>
        <w:tabs>
          <w:tab w:val="num" w:pos="3600"/>
        </w:tabs>
        <w:ind w:left="3600" w:hanging="360"/>
      </w:pPr>
      <w:rPr>
        <w:rFonts w:ascii="Wingdings" w:hAnsi="Wingdings" w:hint="default"/>
      </w:rPr>
    </w:lvl>
    <w:lvl w:ilvl="5" w:tplc="4E6006C6" w:tentative="1">
      <w:start w:val="1"/>
      <w:numFmt w:val="bullet"/>
      <w:lvlText w:val=""/>
      <w:lvlJc w:val="left"/>
      <w:pPr>
        <w:tabs>
          <w:tab w:val="num" w:pos="4320"/>
        </w:tabs>
        <w:ind w:left="4320" w:hanging="360"/>
      </w:pPr>
      <w:rPr>
        <w:rFonts w:ascii="Wingdings" w:hAnsi="Wingdings" w:hint="default"/>
      </w:rPr>
    </w:lvl>
    <w:lvl w:ilvl="6" w:tplc="57548E24" w:tentative="1">
      <w:start w:val="1"/>
      <w:numFmt w:val="bullet"/>
      <w:lvlText w:val=""/>
      <w:lvlJc w:val="left"/>
      <w:pPr>
        <w:tabs>
          <w:tab w:val="num" w:pos="5040"/>
        </w:tabs>
        <w:ind w:left="5040" w:hanging="360"/>
      </w:pPr>
      <w:rPr>
        <w:rFonts w:ascii="Wingdings" w:hAnsi="Wingdings" w:hint="default"/>
      </w:rPr>
    </w:lvl>
    <w:lvl w:ilvl="7" w:tplc="95E62236" w:tentative="1">
      <w:start w:val="1"/>
      <w:numFmt w:val="bullet"/>
      <w:lvlText w:val=""/>
      <w:lvlJc w:val="left"/>
      <w:pPr>
        <w:tabs>
          <w:tab w:val="num" w:pos="5760"/>
        </w:tabs>
        <w:ind w:left="5760" w:hanging="360"/>
      </w:pPr>
      <w:rPr>
        <w:rFonts w:ascii="Wingdings" w:hAnsi="Wingdings" w:hint="default"/>
      </w:rPr>
    </w:lvl>
    <w:lvl w:ilvl="8" w:tplc="F0B6384A"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3EF6C59"/>
    <w:multiLevelType w:val="hybridMultilevel"/>
    <w:tmpl w:val="B010FEFA"/>
    <w:lvl w:ilvl="0" w:tplc="47E824AA">
      <w:start w:val="1"/>
      <w:numFmt w:val="bullet"/>
      <w:lvlText w:val=""/>
      <w:lvlJc w:val="left"/>
      <w:pPr>
        <w:tabs>
          <w:tab w:val="num" w:pos="720"/>
        </w:tabs>
        <w:ind w:left="720" w:hanging="360"/>
      </w:pPr>
      <w:rPr>
        <w:rFonts w:ascii="Wingdings" w:hAnsi="Wingdings" w:hint="default"/>
      </w:rPr>
    </w:lvl>
    <w:lvl w:ilvl="1" w:tplc="FAEE3000" w:tentative="1">
      <w:start w:val="1"/>
      <w:numFmt w:val="bullet"/>
      <w:lvlText w:val=""/>
      <w:lvlJc w:val="left"/>
      <w:pPr>
        <w:tabs>
          <w:tab w:val="num" w:pos="1440"/>
        </w:tabs>
        <w:ind w:left="1440" w:hanging="360"/>
      </w:pPr>
      <w:rPr>
        <w:rFonts w:ascii="Wingdings" w:hAnsi="Wingdings" w:hint="default"/>
      </w:rPr>
    </w:lvl>
    <w:lvl w:ilvl="2" w:tplc="C2DE7230" w:tentative="1">
      <w:start w:val="1"/>
      <w:numFmt w:val="bullet"/>
      <w:lvlText w:val=""/>
      <w:lvlJc w:val="left"/>
      <w:pPr>
        <w:tabs>
          <w:tab w:val="num" w:pos="2160"/>
        </w:tabs>
        <w:ind w:left="2160" w:hanging="360"/>
      </w:pPr>
      <w:rPr>
        <w:rFonts w:ascii="Wingdings" w:hAnsi="Wingdings" w:hint="default"/>
      </w:rPr>
    </w:lvl>
    <w:lvl w:ilvl="3" w:tplc="3EF4954A" w:tentative="1">
      <w:start w:val="1"/>
      <w:numFmt w:val="bullet"/>
      <w:lvlText w:val=""/>
      <w:lvlJc w:val="left"/>
      <w:pPr>
        <w:tabs>
          <w:tab w:val="num" w:pos="2880"/>
        </w:tabs>
        <w:ind w:left="2880" w:hanging="360"/>
      </w:pPr>
      <w:rPr>
        <w:rFonts w:ascii="Wingdings" w:hAnsi="Wingdings" w:hint="default"/>
      </w:rPr>
    </w:lvl>
    <w:lvl w:ilvl="4" w:tplc="B448DC3A" w:tentative="1">
      <w:start w:val="1"/>
      <w:numFmt w:val="bullet"/>
      <w:lvlText w:val=""/>
      <w:lvlJc w:val="left"/>
      <w:pPr>
        <w:tabs>
          <w:tab w:val="num" w:pos="3600"/>
        </w:tabs>
        <w:ind w:left="3600" w:hanging="360"/>
      </w:pPr>
      <w:rPr>
        <w:rFonts w:ascii="Wingdings" w:hAnsi="Wingdings" w:hint="default"/>
      </w:rPr>
    </w:lvl>
    <w:lvl w:ilvl="5" w:tplc="5260C246" w:tentative="1">
      <w:start w:val="1"/>
      <w:numFmt w:val="bullet"/>
      <w:lvlText w:val=""/>
      <w:lvlJc w:val="left"/>
      <w:pPr>
        <w:tabs>
          <w:tab w:val="num" w:pos="4320"/>
        </w:tabs>
        <w:ind w:left="4320" w:hanging="360"/>
      </w:pPr>
      <w:rPr>
        <w:rFonts w:ascii="Wingdings" w:hAnsi="Wingdings" w:hint="default"/>
      </w:rPr>
    </w:lvl>
    <w:lvl w:ilvl="6" w:tplc="6BF2A71A" w:tentative="1">
      <w:start w:val="1"/>
      <w:numFmt w:val="bullet"/>
      <w:lvlText w:val=""/>
      <w:lvlJc w:val="left"/>
      <w:pPr>
        <w:tabs>
          <w:tab w:val="num" w:pos="5040"/>
        </w:tabs>
        <w:ind w:left="5040" w:hanging="360"/>
      </w:pPr>
      <w:rPr>
        <w:rFonts w:ascii="Wingdings" w:hAnsi="Wingdings" w:hint="default"/>
      </w:rPr>
    </w:lvl>
    <w:lvl w:ilvl="7" w:tplc="139E0854" w:tentative="1">
      <w:start w:val="1"/>
      <w:numFmt w:val="bullet"/>
      <w:lvlText w:val=""/>
      <w:lvlJc w:val="left"/>
      <w:pPr>
        <w:tabs>
          <w:tab w:val="num" w:pos="5760"/>
        </w:tabs>
        <w:ind w:left="5760" w:hanging="360"/>
      </w:pPr>
      <w:rPr>
        <w:rFonts w:ascii="Wingdings" w:hAnsi="Wingdings" w:hint="default"/>
      </w:rPr>
    </w:lvl>
    <w:lvl w:ilvl="8" w:tplc="C05E4B46"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B9715C5"/>
    <w:multiLevelType w:val="multilevel"/>
    <w:tmpl w:val="9D648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E4E44DB"/>
    <w:multiLevelType w:val="hybridMultilevel"/>
    <w:tmpl w:val="5E24FF9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123033497">
    <w:abstractNumId w:val="12"/>
  </w:num>
  <w:num w:numId="2" w16cid:durableId="961614020">
    <w:abstractNumId w:val="9"/>
  </w:num>
  <w:num w:numId="3" w16cid:durableId="406150123">
    <w:abstractNumId w:val="17"/>
  </w:num>
  <w:num w:numId="4" w16cid:durableId="274870416">
    <w:abstractNumId w:val="5"/>
  </w:num>
  <w:num w:numId="5" w16cid:durableId="1179347302">
    <w:abstractNumId w:val="0"/>
  </w:num>
  <w:num w:numId="6" w16cid:durableId="463624777">
    <w:abstractNumId w:val="8"/>
  </w:num>
  <w:num w:numId="7" w16cid:durableId="1995988996">
    <w:abstractNumId w:val="4"/>
  </w:num>
  <w:num w:numId="8" w16cid:durableId="176384481">
    <w:abstractNumId w:val="2"/>
  </w:num>
  <w:num w:numId="9" w16cid:durableId="1170288786">
    <w:abstractNumId w:val="14"/>
  </w:num>
  <w:num w:numId="10" w16cid:durableId="1462924423">
    <w:abstractNumId w:val="16"/>
  </w:num>
  <w:num w:numId="11" w16cid:durableId="754127941">
    <w:abstractNumId w:val="10"/>
  </w:num>
  <w:num w:numId="12" w16cid:durableId="896431447">
    <w:abstractNumId w:val="3"/>
  </w:num>
  <w:num w:numId="13" w16cid:durableId="48774119">
    <w:abstractNumId w:val="15"/>
  </w:num>
  <w:num w:numId="14" w16cid:durableId="1004087009">
    <w:abstractNumId w:val="7"/>
  </w:num>
  <w:num w:numId="15" w16cid:durableId="1314483259">
    <w:abstractNumId w:val="6"/>
  </w:num>
  <w:num w:numId="16" w16cid:durableId="696858678">
    <w:abstractNumId w:val="1"/>
  </w:num>
  <w:num w:numId="17" w16cid:durableId="2144732654">
    <w:abstractNumId w:val="18"/>
  </w:num>
  <w:num w:numId="18" w16cid:durableId="2082293091">
    <w:abstractNumId w:val="13"/>
  </w:num>
  <w:num w:numId="19" w16cid:durableId="1714185163">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bE0trCwNDY1MTA2NjJW0lEKTi0uzszPAykwqgUALcSaMCwAAAA="/>
  </w:docVars>
  <w:rsids>
    <w:rsidRoot w:val="004C707F"/>
    <w:rsid w:val="00001DF8"/>
    <w:rsid w:val="00001E5D"/>
    <w:rsid w:val="0000249E"/>
    <w:rsid w:val="000035C4"/>
    <w:rsid w:val="00003F95"/>
    <w:rsid w:val="00005A66"/>
    <w:rsid w:val="00005BA4"/>
    <w:rsid w:val="00005CA4"/>
    <w:rsid w:val="00006FAA"/>
    <w:rsid w:val="00010055"/>
    <w:rsid w:val="00010565"/>
    <w:rsid w:val="00010B19"/>
    <w:rsid w:val="00010D51"/>
    <w:rsid w:val="00010DE8"/>
    <w:rsid w:val="000115BE"/>
    <w:rsid w:val="00011E37"/>
    <w:rsid w:val="0001239A"/>
    <w:rsid w:val="00012895"/>
    <w:rsid w:val="00013263"/>
    <w:rsid w:val="0001396B"/>
    <w:rsid w:val="00014C99"/>
    <w:rsid w:val="000151E3"/>
    <w:rsid w:val="000155B2"/>
    <w:rsid w:val="000156AF"/>
    <w:rsid w:val="000158B2"/>
    <w:rsid w:val="00015D62"/>
    <w:rsid w:val="00015F66"/>
    <w:rsid w:val="00016135"/>
    <w:rsid w:val="000164FB"/>
    <w:rsid w:val="00016591"/>
    <w:rsid w:val="00017E35"/>
    <w:rsid w:val="000206DB"/>
    <w:rsid w:val="00021A76"/>
    <w:rsid w:val="000225CC"/>
    <w:rsid w:val="00022C99"/>
    <w:rsid w:val="00022DA0"/>
    <w:rsid w:val="00023479"/>
    <w:rsid w:val="00024616"/>
    <w:rsid w:val="000251EE"/>
    <w:rsid w:val="0002524B"/>
    <w:rsid w:val="000259BA"/>
    <w:rsid w:val="0002608D"/>
    <w:rsid w:val="00026924"/>
    <w:rsid w:val="00030363"/>
    <w:rsid w:val="000314AB"/>
    <w:rsid w:val="00031903"/>
    <w:rsid w:val="00032029"/>
    <w:rsid w:val="0003269D"/>
    <w:rsid w:val="000326F7"/>
    <w:rsid w:val="00032E94"/>
    <w:rsid w:val="00032FE1"/>
    <w:rsid w:val="0003382B"/>
    <w:rsid w:val="00033C49"/>
    <w:rsid w:val="00034099"/>
    <w:rsid w:val="00034B75"/>
    <w:rsid w:val="00035302"/>
    <w:rsid w:val="000358AF"/>
    <w:rsid w:val="000359AA"/>
    <w:rsid w:val="0003747B"/>
    <w:rsid w:val="00037AC8"/>
    <w:rsid w:val="00041FC1"/>
    <w:rsid w:val="00042255"/>
    <w:rsid w:val="00042662"/>
    <w:rsid w:val="00043485"/>
    <w:rsid w:val="00043487"/>
    <w:rsid w:val="00043943"/>
    <w:rsid w:val="00043E4C"/>
    <w:rsid w:val="0004435C"/>
    <w:rsid w:val="000446ED"/>
    <w:rsid w:val="000457D7"/>
    <w:rsid w:val="00045B84"/>
    <w:rsid w:val="00046052"/>
    <w:rsid w:val="00047A5E"/>
    <w:rsid w:val="00047B78"/>
    <w:rsid w:val="0005119C"/>
    <w:rsid w:val="000516E2"/>
    <w:rsid w:val="000524A8"/>
    <w:rsid w:val="0005426E"/>
    <w:rsid w:val="00054AF3"/>
    <w:rsid w:val="000557DB"/>
    <w:rsid w:val="00055B6B"/>
    <w:rsid w:val="00056980"/>
    <w:rsid w:val="00056EC9"/>
    <w:rsid w:val="0005775E"/>
    <w:rsid w:val="00057A36"/>
    <w:rsid w:val="00057F47"/>
    <w:rsid w:val="000607CB"/>
    <w:rsid w:val="000609CE"/>
    <w:rsid w:val="0006146F"/>
    <w:rsid w:val="00061AC1"/>
    <w:rsid w:val="00061D48"/>
    <w:rsid w:val="00062D2F"/>
    <w:rsid w:val="000632DB"/>
    <w:rsid w:val="00065777"/>
    <w:rsid w:val="0006583E"/>
    <w:rsid w:val="00065D99"/>
    <w:rsid w:val="00066095"/>
    <w:rsid w:val="000678CA"/>
    <w:rsid w:val="00067A1A"/>
    <w:rsid w:val="00072B49"/>
    <w:rsid w:val="00073AC8"/>
    <w:rsid w:val="00074603"/>
    <w:rsid w:val="00074C5D"/>
    <w:rsid w:val="00074FB9"/>
    <w:rsid w:val="00076619"/>
    <w:rsid w:val="0007693E"/>
    <w:rsid w:val="00076DB5"/>
    <w:rsid w:val="0007703E"/>
    <w:rsid w:val="000773D4"/>
    <w:rsid w:val="000776FC"/>
    <w:rsid w:val="00077984"/>
    <w:rsid w:val="00077FC1"/>
    <w:rsid w:val="00080C5C"/>
    <w:rsid w:val="00081030"/>
    <w:rsid w:val="00081143"/>
    <w:rsid w:val="00081B55"/>
    <w:rsid w:val="00081D9A"/>
    <w:rsid w:val="00082465"/>
    <w:rsid w:val="00083C79"/>
    <w:rsid w:val="00084B2E"/>
    <w:rsid w:val="00084C78"/>
    <w:rsid w:val="00085537"/>
    <w:rsid w:val="0008642F"/>
    <w:rsid w:val="000879F4"/>
    <w:rsid w:val="00090489"/>
    <w:rsid w:val="00090787"/>
    <w:rsid w:val="00091ABE"/>
    <w:rsid w:val="00091F1C"/>
    <w:rsid w:val="000931C4"/>
    <w:rsid w:val="000934DE"/>
    <w:rsid w:val="00094E70"/>
    <w:rsid w:val="00095D7F"/>
    <w:rsid w:val="0009777F"/>
    <w:rsid w:val="000A0AA6"/>
    <w:rsid w:val="000A11DF"/>
    <w:rsid w:val="000A1954"/>
    <w:rsid w:val="000A1BB1"/>
    <w:rsid w:val="000A27A6"/>
    <w:rsid w:val="000A293A"/>
    <w:rsid w:val="000A3429"/>
    <w:rsid w:val="000A4782"/>
    <w:rsid w:val="000A6709"/>
    <w:rsid w:val="000A6BF4"/>
    <w:rsid w:val="000A6C34"/>
    <w:rsid w:val="000A7646"/>
    <w:rsid w:val="000A7C45"/>
    <w:rsid w:val="000B00AF"/>
    <w:rsid w:val="000B15A2"/>
    <w:rsid w:val="000B1CC8"/>
    <w:rsid w:val="000B1E8D"/>
    <w:rsid w:val="000B2A71"/>
    <w:rsid w:val="000B3781"/>
    <w:rsid w:val="000B45DC"/>
    <w:rsid w:val="000B487E"/>
    <w:rsid w:val="000B4C9D"/>
    <w:rsid w:val="000B4F48"/>
    <w:rsid w:val="000B536B"/>
    <w:rsid w:val="000B580F"/>
    <w:rsid w:val="000B6F32"/>
    <w:rsid w:val="000B7ED1"/>
    <w:rsid w:val="000C05A5"/>
    <w:rsid w:val="000C09CF"/>
    <w:rsid w:val="000C0E0C"/>
    <w:rsid w:val="000C1A26"/>
    <w:rsid w:val="000C1B4E"/>
    <w:rsid w:val="000C2064"/>
    <w:rsid w:val="000C2198"/>
    <w:rsid w:val="000C348F"/>
    <w:rsid w:val="000C4B39"/>
    <w:rsid w:val="000C58F0"/>
    <w:rsid w:val="000C5A14"/>
    <w:rsid w:val="000C5D7D"/>
    <w:rsid w:val="000C66ED"/>
    <w:rsid w:val="000C6B86"/>
    <w:rsid w:val="000C7784"/>
    <w:rsid w:val="000D09F0"/>
    <w:rsid w:val="000D0CDF"/>
    <w:rsid w:val="000D0CF0"/>
    <w:rsid w:val="000D27AC"/>
    <w:rsid w:val="000D2CA0"/>
    <w:rsid w:val="000D3DDD"/>
    <w:rsid w:val="000D3FE3"/>
    <w:rsid w:val="000D4514"/>
    <w:rsid w:val="000D5722"/>
    <w:rsid w:val="000D5F0D"/>
    <w:rsid w:val="000D6636"/>
    <w:rsid w:val="000D7048"/>
    <w:rsid w:val="000D70C0"/>
    <w:rsid w:val="000D7B0A"/>
    <w:rsid w:val="000E0B2E"/>
    <w:rsid w:val="000E1EE5"/>
    <w:rsid w:val="000E278F"/>
    <w:rsid w:val="000E3A57"/>
    <w:rsid w:val="000E4AFD"/>
    <w:rsid w:val="000E5539"/>
    <w:rsid w:val="000E58F3"/>
    <w:rsid w:val="000E6725"/>
    <w:rsid w:val="000E73EF"/>
    <w:rsid w:val="000E78B1"/>
    <w:rsid w:val="000F0410"/>
    <w:rsid w:val="000F0A26"/>
    <w:rsid w:val="000F0BB3"/>
    <w:rsid w:val="000F0DA1"/>
    <w:rsid w:val="000F21A8"/>
    <w:rsid w:val="000F27D8"/>
    <w:rsid w:val="000F2860"/>
    <w:rsid w:val="000F3F1B"/>
    <w:rsid w:val="000F4755"/>
    <w:rsid w:val="000F5018"/>
    <w:rsid w:val="000F53D7"/>
    <w:rsid w:val="000F5B4B"/>
    <w:rsid w:val="000F6843"/>
    <w:rsid w:val="000F6AC8"/>
    <w:rsid w:val="000F6CA7"/>
    <w:rsid w:val="000F76A4"/>
    <w:rsid w:val="000F7B89"/>
    <w:rsid w:val="001005CD"/>
    <w:rsid w:val="00100C2B"/>
    <w:rsid w:val="00101154"/>
    <w:rsid w:val="00101991"/>
    <w:rsid w:val="00101CF9"/>
    <w:rsid w:val="001024BB"/>
    <w:rsid w:val="00103957"/>
    <w:rsid w:val="00103E6A"/>
    <w:rsid w:val="001042DB"/>
    <w:rsid w:val="0010480C"/>
    <w:rsid w:val="00105C9E"/>
    <w:rsid w:val="001061E2"/>
    <w:rsid w:val="00106375"/>
    <w:rsid w:val="00106E60"/>
    <w:rsid w:val="00106E89"/>
    <w:rsid w:val="00106F9F"/>
    <w:rsid w:val="0010701D"/>
    <w:rsid w:val="00107B3C"/>
    <w:rsid w:val="00110482"/>
    <w:rsid w:val="00110EBB"/>
    <w:rsid w:val="00111C9E"/>
    <w:rsid w:val="00111EA0"/>
    <w:rsid w:val="001121D1"/>
    <w:rsid w:val="0011300D"/>
    <w:rsid w:val="001134FF"/>
    <w:rsid w:val="0011670E"/>
    <w:rsid w:val="0011698D"/>
    <w:rsid w:val="0011784F"/>
    <w:rsid w:val="001178D5"/>
    <w:rsid w:val="00121825"/>
    <w:rsid w:val="00121D69"/>
    <w:rsid w:val="0012285E"/>
    <w:rsid w:val="00123315"/>
    <w:rsid w:val="00123655"/>
    <w:rsid w:val="001236E6"/>
    <w:rsid w:val="00124802"/>
    <w:rsid w:val="001249C4"/>
    <w:rsid w:val="0012522B"/>
    <w:rsid w:val="00125E40"/>
    <w:rsid w:val="0012691E"/>
    <w:rsid w:val="001302B5"/>
    <w:rsid w:val="00130F97"/>
    <w:rsid w:val="00131D7B"/>
    <w:rsid w:val="001328F4"/>
    <w:rsid w:val="00132CA3"/>
    <w:rsid w:val="001333F8"/>
    <w:rsid w:val="0013361D"/>
    <w:rsid w:val="00133A80"/>
    <w:rsid w:val="00134A91"/>
    <w:rsid w:val="0013646F"/>
    <w:rsid w:val="00136C01"/>
    <w:rsid w:val="00137475"/>
    <w:rsid w:val="001377E1"/>
    <w:rsid w:val="00137F2B"/>
    <w:rsid w:val="00140178"/>
    <w:rsid w:val="00141D03"/>
    <w:rsid w:val="00142AF7"/>
    <w:rsid w:val="00142BE3"/>
    <w:rsid w:val="001447AB"/>
    <w:rsid w:val="00144E26"/>
    <w:rsid w:val="0014515C"/>
    <w:rsid w:val="00145700"/>
    <w:rsid w:val="001461F4"/>
    <w:rsid w:val="00146707"/>
    <w:rsid w:val="00146978"/>
    <w:rsid w:val="00146991"/>
    <w:rsid w:val="00146FB4"/>
    <w:rsid w:val="001479A0"/>
    <w:rsid w:val="0015009A"/>
    <w:rsid w:val="001505D2"/>
    <w:rsid w:val="00150667"/>
    <w:rsid w:val="00150745"/>
    <w:rsid w:val="00151116"/>
    <w:rsid w:val="00151804"/>
    <w:rsid w:val="001519C4"/>
    <w:rsid w:val="00151D90"/>
    <w:rsid w:val="00151DB3"/>
    <w:rsid w:val="0015238A"/>
    <w:rsid w:val="001529C9"/>
    <w:rsid w:val="001529D7"/>
    <w:rsid w:val="00152A72"/>
    <w:rsid w:val="001532FF"/>
    <w:rsid w:val="001550EB"/>
    <w:rsid w:val="0015605F"/>
    <w:rsid w:val="00156EA4"/>
    <w:rsid w:val="00157F60"/>
    <w:rsid w:val="00161368"/>
    <w:rsid w:val="0016219E"/>
    <w:rsid w:val="001623A2"/>
    <w:rsid w:val="0016299B"/>
    <w:rsid w:val="001629CD"/>
    <w:rsid w:val="001635F7"/>
    <w:rsid w:val="0016380F"/>
    <w:rsid w:val="00163E88"/>
    <w:rsid w:val="0016448C"/>
    <w:rsid w:val="00164857"/>
    <w:rsid w:val="00165E1B"/>
    <w:rsid w:val="001667BE"/>
    <w:rsid w:val="00166B71"/>
    <w:rsid w:val="00167DC2"/>
    <w:rsid w:val="001731FF"/>
    <w:rsid w:val="00175B13"/>
    <w:rsid w:val="00175BB5"/>
    <w:rsid w:val="00175E56"/>
    <w:rsid w:val="0017659A"/>
    <w:rsid w:val="00180556"/>
    <w:rsid w:val="00180E8A"/>
    <w:rsid w:val="00181E08"/>
    <w:rsid w:val="00182235"/>
    <w:rsid w:val="00182E83"/>
    <w:rsid w:val="001830C3"/>
    <w:rsid w:val="0018351A"/>
    <w:rsid w:val="0018399C"/>
    <w:rsid w:val="00183B9D"/>
    <w:rsid w:val="001843F1"/>
    <w:rsid w:val="001851AA"/>
    <w:rsid w:val="00185B4F"/>
    <w:rsid w:val="00186CB1"/>
    <w:rsid w:val="001875BA"/>
    <w:rsid w:val="00190C01"/>
    <w:rsid w:val="00191504"/>
    <w:rsid w:val="00191F1C"/>
    <w:rsid w:val="00192350"/>
    <w:rsid w:val="001927C0"/>
    <w:rsid w:val="00192844"/>
    <w:rsid w:val="0019341F"/>
    <w:rsid w:val="00193557"/>
    <w:rsid w:val="00194651"/>
    <w:rsid w:val="00194F5B"/>
    <w:rsid w:val="001963DA"/>
    <w:rsid w:val="001A0739"/>
    <w:rsid w:val="001A1266"/>
    <w:rsid w:val="001A14B5"/>
    <w:rsid w:val="001A3C69"/>
    <w:rsid w:val="001A3E07"/>
    <w:rsid w:val="001A5C2E"/>
    <w:rsid w:val="001A5DFD"/>
    <w:rsid w:val="001A67D6"/>
    <w:rsid w:val="001A7932"/>
    <w:rsid w:val="001B1340"/>
    <w:rsid w:val="001B24D6"/>
    <w:rsid w:val="001B36DB"/>
    <w:rsid w:val="001B3A75"/>
    <w:rsid w:val="001B3C6F"/>
    <w:rsid w:val="001B41E4"/>
    <w:rsid w:val="001B460F"/>
    <w:rsid w:val="001B4989"/>
    <w:rsid w:val="001B504D"/>
    <w:rsid w:val="001B5777"/>
    <w:rsid w:val="001B65B7"/>
    <w:rsid w:val="001B66E8"/>
    <w:rsid w:val="001B6ABF"/>
    <w:rsid w:val="001B6EF0"/>
    <w:rsid w:val="001C1D41"/>
    <w:rsid w:val="001C2B26"/>
    <w:rsid w:val="001C2BCC"/>
    <w:rsid w:val="001C3BEC"/>
    <w:rsid w:val="001C401C"/>
    <w:rsid w:val="001C4DB0"/>
    <w:rsid w:val="001C5AD9"/>
    <w:rsid w:val="001C604B"/>
    <w:rsid w:val="001C69A0"/>
    <w:rsid w:val="001C7173"/>
    <w:rsid w:val="001C731A"/>
    <w:rsid w:val="001C7A6C"/>
    <w:rsid w:val="001D05F0"/>
    <w:rsid w:val="001D1680"/>
    <w:rsid w:val="001D1B09"/>
    <w:rsid w:val="001D333E"/>
    <w:rsid w:val="001D39D7"/>
    <w:rsid w:val="001D4880"/>
    <w:rsid w:val="001D4A14"/>
    <w:rsid w:val="001D5A0B"/>
    <w:rsid w:val="001D61DB"/>
    <w:rsid w:val="001D775D"/>
    <w:rsid w:val="001D7B25"/>
    <w:rsid w:val="001E0413"/>
    <w:rsid w:val="001E160C"/>
    <w:rsid w:val="001E30AD"/>
    <w:rsid w:val="001E41F5"/>
    <w:rsid w:val="001E4B30"/>
    <w:rsid w:val="001E5A03"/>
    <w:rsid w:val="001E5AD5"/>
    <w:rsid w:val="001E5BAF"/>
    <w:rsid w:val="001E5C32"/>
    <w:rsid w:val="001E5E9D"/>
    <w:rsid w:val="001E625B"/>
    <w:rsid w:val="001E6586"/>
    <w:rsid w:val="001E6A66"/>
    <w:rsid w:val="001E714B"/>
    <w:rsid w:val="001E78A3"/>
    <w:rsid w:val="001F0607"/>
    <w:rsid w:val="001F13F7"/>
    <w:rsid w:val="001F1553"/>
    <w:rsid w:val="001F16EB"/>
    <w:rsid w:val="001F1DBA"/>
    <w:rsid w:val="001F3104"/>
    <w:rsid w:val="001F4501"/>
    <w:rsid w:val="001F4787"/>
    <w:rsid w:val="001F4C80"/>
    <w:rsid w:val="001F6159"/>
    <w:rsid w:val="001F65EB"/>
    <w:rsid w:val="001F67C2"/>
    <w:rsid w:val="001F7E6E"/>
    <w:rsid w:val="00200AED"/>
    <w:rsid w:val="0020125E"/>
    <w:rsid w:val="00202EEF"/>
    <w:rsid w:val="002030B3"/>
    <w:rsid w:val="002046D6"/>
    <w:rsid w:val="00205F1B"/>
    <w:rsid w:val="00206107"/>
    <w:rsid w:val="0020669D"/>
    <w:rsid w:val="00206D19"/>
    <w:rsid w:val="002073E2"/>
    <w:rsid w:val="00211258"/>
    <w:rsid w:val="002118D3"/>
    <w:rsid w:val="00212D77"/>
    <w:rsid w:val="00214575"/>
    <w:rsid w:val="00214591"/>
    <w:rsid w:val="00214628"/>
    <w:rsid w:val="00214D96"/>
    <w:rsid w:val="00215461"/>
    <w:rsid w:val="00215EA6"/>
    <w:rsid w:val="00216928"/>
    <w:rsid w:val="00216EBD"/>
    <w:rsid w:val="00216FF2"/>
    <w:rsid w:val="00217920"/>
    <w:rsid w:val="00217D53"/>
    <w:rsid w:val="00217F85"/>
    <w:rsid w:val="002204F6"/>
    <w:rsid w:val="002217EB"/>
    <w:rsid w:val="00222918"/>
    <w:rsid w:val="002241C6"/>
    <w:rsid w:val="0022675D"/>
    <w:rsid w:val="0022681D"/>
    <w:rsid w:val="00226A52"/>
    <w:rsid w:val="002271C5"/>
    <w:rsid w:val="002272B0"/>
    <w:rsid w:val="002273BC"/>
    <w:rsid w:val="002274B0"/>
    <w:rsid w:val="00230215"/>
    <w:rsid w:val="002306F3"/>
    <w:rsid w:val="002314BC"/>
    <w:rsid w:val="00231A67"/>
    <w:rsid w:val="00231CD8"/>
    <w:rsid w:val="002320BC"/>
    <w:rsid w:val="0023241C"/>
    <w:rsid w:val="0023241F"/>
    <w:rsid w:val="0023271D"/>
    <w:rsid w:val="0023356F"/>
    <w:rsid w:val="00233995"/>
    <w:rsid w:val="002349EA"/>
    <w:rsid w:val="00235974"/>
    <w:rsid w:val="002359D2"/>
    <w:rsid w:val="00235DB4"/>
    <w:rsid w:val="002361E6"/>
    <w:rsid w:val="00236725"/>
    <w:rsid w:val="0023682F"/>
    <w:rsid w:val="00240038"/>
    <w:rsid w:val="0024132A"/>
    <w:rsid w:val="0024139A"/>
    <w:rsid w:val="00241FFC"/>
    <w:rsid w:val="002423F8"/>
    <w:rsid w:val="00242554"/>
    <w:rsid w:val="00242DD5"/>
    <w:rsid w:val="002432D8"/>
    <w:rsid w:val="0024357E"/>
    <w:rsid w:val="002437A8"/>
    <w:rsid w:val="00244453"/>
    <w:rsid w:val="00244730"/>
    <w:rsid w:val="002451B0"/>
    <w:rsid w:val="00245B95"/>
    <w:rsid w:val="00246885"/>
    <w:rsid w:val="00247C20"/>
    <w:rsid w:val="00250415"/>
    <w:rsid w:val="0025161F"/>
    <w:rsid w:val="002518A2"/>
    <w:rsid w:val="00251B49"/>
    <w:rsid w:val="002536A3"/>
    <w:rsid w:val="002539CF"/>
    <w:rsid w:val="002545B9"/>
    <w:rsid w:val="0025551E"/>
    <w:rsid w:val="00255657"/>
    <w:rsid w:val="00255FAB"/>
    <w:rsid w:val="00260020"/>
    <w:rsid w:val="00260FCF"/>
    <w:rsid w:val="002617CF"/>
    <w:rsid w:val="002622A5"/>
    <w:rsid w:val="00262D3A"/>
    <w:rsid w:val="00263386"/>
    <w:rsid w:val="00263FB8"/>
    <w:rsid w:val="002647DE"/>
    <w:rsid w:val="00264CD3"/>
    <w:rsid w:val="00264FC0"/>
    <w:rsid w:val="002671A8"/>
    <w:rsid w:val="002671B6"/>
    <w:rsid w:val="00270768"/>
    <w:rsid w:val="00271C96"/>
    <w:rsid w:val="00271EAF"/>
    <w:rsid w:val="002736BC"/>
    <w:rsid w:val="00273CBE"/>
    <w:rsid w:val="0027429F"/>
    <w:rsid w:val="002744BD"/>
    <w:rsid w:val="00277005"/>
    <w:rsid w:val="00277017"/>
    <w:rsid w:val="00277CE6"/>
    <w:rsid w:val="00281D2C"/>
    <w:rsid w:val="00281EC5"/>
    <w:rsid w:val="002821A1"/>
    <w:rsid w:val="0028229F"/>
    <w:rsid w:val="0028361E"/>
    <w:rsid w:val="0028370E"/>
    <w:rsid w:val="0028373C"/>
    <w:rsid w:val="00283BB3"/>
    <w:rsid w:val="002849B6"/>
    <w:rsid w:val="00285E10"/>
    <w:rsid w:val="002878DF"/>
    <w:rsid w:val="0028793B"/>
    <w:rsid w:val="00287BDE"/>
    <w:rsid w:val="00290A98"/>
    <w:rsid w:val="002915BC"/>
    <w:rsid w:val="00291A18"/>
    <w:rsid w:val="00292958"/>
    <w:rsid w:val="00292E0E"/>
    <w:rsid w:val="00294811"/>
    <w:rsid w:val="00294EF0"/>
    <w:rsid w:val="002955F7"/>
    <w:rsid w:val="00295735"/>
    <w:rsid w:val="00295804"/>
    <w:rsid w:val="0029654E"/>
    <w:rsid w:val="00296B63"/>
    <w:rsid w:val="00296CF5"/>
    <w:rsid w:val="00296F04"/>
    <w:rsid w:val="0029762F"/>
    <w:rsid w:val="00297904"/>
    <w:rsid w:val="002A0E48"/>
    <w:rsid w:val="002A1FB5"/>
    <w:rsid w:val="002A253C"/>
    <w:rsid w:val="002A26BB"/>
    <w:rsid w:val="002A28A8"/>
    <w:rsid w:val="002A3351"/>
    <w:rsid w:val="002A35D9"/>
    <w:rsid w:val="002A36E4"/>
    <w:rsid w:val="002A48AA"/>
    <w:rsid w:val="002A48CD"/>
    <w:rsid w:val="002A560B"/>
    <w:rsid w:val="002A61AC"/>
    <w:rsid w:val="002A6293"/>
    <w:rsid w:val="002A6736"/>
    <w:rsid w:val="002A7BE0"/>
    <w:rsid w:val="002A7C87"/>
    <w:rsid w:val="002A7F6C"/>
    <w:rsid w:val="002B0A77"/>
    <w:rsid w:val="002B0E15"/>
    <w:rsid w:val="002B1823"/>
    <w:rsid w:val="002B2195"/>
    <w:rsid w:val="002B24DA"/>
    <w:rsid w:val="002B4113"/>
    <w:rsid w:val="002B584A"/>
    <w:rsid w:val="002B610D"/>
    <w:rsid w:val="002B7048"/>
    <w:rsid w:val="002B7449"/>
    <w:rsid w:val="002B77BD"/>
    <w:rsid w:val="002B7D76"/>
    <w:rsid w:val="002C061B"/>
    <w:rsid w:val="002C2399"/>
    <w:rsid w:val="002C3909"/>
    <w:rsid w:val="002C3A91"/>
    <w:rsid w:val="002C3B72"/>
    <w:rsid w:val="002C3FB4"/>
    <w:rsid w:val="002C4214"/>
    <w:rsid w:val="002C46F5"/>
    <w:rsid w:val="002C4E8E"/>
    <w:rsid w:val="002C588A"/>
    <w:rsid w:val="002C6680"/>
    <w:rsid w:val="002C6C47"/>
    <w:rsid w:val="002C7272"/>
    <w:rsid w:val="002C79F1"/>
    <w:rsid w:val="002C7F0F"/>
    <w:rsid w:val="002D0BFF"/>
    <w:rsid w:val="002D1323"/>
    <w:rsid w:val="002D1CC4"/>
    <w:rsid w:val="002D1F1F"/>
    <w:rsid w:val="002D2396"/>
    <w:rsid w:val="002D267E"/>
    <w:rsid w:val="002D36D5"/>
    <w:rsid w:val="002D48BF"/>
    <w:rsid w:val="002D4959"/>
    <w:rsid w:val="002D5383"/>
    <w:rsid w:val="002D5954"/>
    <w:rsid w:val="002D62C0"/>
    <w:rsid w:val="002D70C4"/>
    <w:rsid w:val="002D79F5"/>
    <w:rsid w:val="002D7E07"/>
    <w:rsid w:val="002E458A"/>
    <w:rsid w:val="002E691F"/>
    <w:rsid w:val="002E6E8D"/>
    <w:rsid w:val="002E7145"/>
    <w:rsid w:val="002E7225"/>
    <w:rsid w:val="002E7289"/>
    <w:rsid w:val="002F0415"/>
    <w:rsid w:val="002F0538"/>
    <w:rsid w:val="002F0F68"/>
    <w:rsid w:val="002F12E1"/>
    <w:rsid w:val="002F14EE"/>
    <w:rsid w:val="002F1D59"/>
    <w:rsid w:val="002F1F3A"/>
    <w:rsid w:val="002F282C"/>
    <w:rsid w:val="002F35D8"/>
    <w:rsid w:val="002F4484"/>
    <w:rsid w:val="002F46EC"/>
    <w:rsid w:val="002F4CBF"/>
    <w:rsid w:val="002F55BD"/>
    <w:rsid w:val="002F605B"/>
    <w:rsid w:val="002F695E"/>
    <w:rsid w:val="002F6989"/>
    <w:rsid w:val="002F7B1B"/>
    <w:rsid w:val="00300212"/>
    <w:rsid w:val="0030061E"/>
    <w:rsid w:val="003008C0"/>
    <w:rsid w:val="0030175B"/>
    <w:rsid w:val="003021C4"/>
    <w:rsid w:val="003023DF"/>
    <w:rsid w:val="003029FD"/>
    <w:rsid w:val="0030417F"/>
    <w:rsid w:val="0030455C"/>
    <w:rsid w:val="00304626"/>
    <w:rsid w:val="003046F0"/>
    <w:rsid w:val="003050F6"/>
    <w:rsid w:val="0030579E"/>
    <w:rsid w:val="00306284"/>
    <w:rsid w:val="00306A48"/>
    <w:rsid w:val="00306DC0"/>
    <w:rsid w:val="00307AA8"/>
    <w:rsid w:val="00310C53"/>
    <w:rsid w:val="00311762"/>
    <w:rsid w:val="00311B15"/>
    <w:rsid w:val="00312399"/>
    <w:rsid w:val="00312559"/>
    <w:rsid w:val="00312DB0"/>
    <w:rsid w:val="003138AD"/>
    <w:rsid w:val="003143B4"/>
    <w:rsid w:val="00314423"/>
    <w:rsid w:val="00314D9D"/>
    <w:rsid w:val="00315C2D"/>
    <w:rsid w:val="00316391"/>
    <w:rsid w:val="00316D8B"/>
    <w:rsid w:val="003201F6"/>
    <w:rsid w:val="00320642"/>
    <w:rsid w:val="00320C46"/>
    <w:rsid w:val="003214AF"/>
    <w:rsid w:val="003218E2"/>
    <w:rsid w:val="0032248A"/>
    <w:rsid w:val="00324098"/>
    <w:rsid w:val="003242FC"/>
    <w:rsid w:val="00324DC7"/>
    <w:rsid w:val="003254C3"/>
    <w:rsid w:val="00325611"/>
    <w:rsid w:val="003260CF"/>
    <w:rsid w:val="00326651"/>
    <w:rsid w:val="00326CF9"/>
    <w:rsid w:val="00326F15"/>
    <w:rsid w:val="00330320"/>
    <w:rsid w:val="00330693"/>
    <w:rsid w:val="003345D7"/>
    <w:rsid w:val="00335504"/>
    <w:rsid w:val="0033613D"/>
    <w:rsid w:val="003364B0"/>
    <w:rsid w:val="003364BD"/>
    <w:rsid w:val="00336E3E"/>
    <w:rsid w:val="003372A1"/>
    <w:rsid w:val="003405EA"/>
    <w:rsid w:val="003418B0"/>
    <w:rsid w:val="00342099"/>
    <w:rsid w:val="003422A5"/>
    <w:rsid w:val="00342793"/>
    <w:rsid w:val="00342B97"/>
    <w:rsid w:val="00343325"/>
    <w:rsid w:val="003436AE"/>
    <w:rsid w:val="0034392D"/>
    <w:rsid w:val="00343C76"/>
    <w:rsid w:val="00344342"/>
    <w:rsid w:val="00344771"/>
    <w:rsid w:val="003454CF"/>
    <w:rsid w:val="003454E1"/>
    <w:rsid w:val="00346014"/>
    <w:rsid w:val="0034737B"/>
    <w:rsid w:val="003473CC"/>
    <w:rsid w:val="003477AD"/>
    <w:rsid w:val="00347EEA"/>
    <w:rsid w:val="003502AD"/>
    <w:rsid w:val="00350F83"/>
    <w:rsid w:val="003510CE"/>
    <w:rsid w:val="00351295"/>
    <w:rsid w:val="003519DD"/>
    <w:rsid w:val="0035205D"/>
    <w:rsid w:val="0035288B"/>
    <w:rsid w:val="00352F32"/>
    <w:rsid w:val="00352F41"/>
    <w:rsid w:val="0035487F"/>
    <w:rsid w:val="0035578E"/>
    <w:rsid w:val="00356ECD"/>
    <w:rsid w:val="0035706B"/>
    <w:rsid w:val="00357964"/>
    <w:rsid w:val="00357C2A"/>
    <w:rsid w:val="003605A8"/>
    <w:rsid w:val="00360FE8"/>
    <w:rsid w:val="00361C4D"/>
    <w:rsid w:val="00362827"/>
    <w:rsid w:val="00362BE2"/>
    <w:rsid w:val="003631D1"/>
    <w:rsid w:val="0036332D"/>
    <w:rsid w:val="00363D32"/>
    <w:rsid w:val="0036451A"/>
    <w:rsid w:val="003656B3"/>
    <w:rsid w:val="0036641E"/>
    <w:rsid w:val="0036658A"/>
    <w:rsid w:val="00366A3C"/>
    <w:rsid w:val="003676FC"/>
    <w:rsid w:val="00367CC2"/>
    <w:rsid w:val="003718C2"/>
    <w:rsid w:val="00371B67"/>
    <w:rsid w:val="003738E3"/>
    <w:rsid w:val="00373CEB"/>
    <w:rsid w:val="0037402C"/>
    <w:rsid w:val="003747A4"/>
    <w:rsid w:val="00374C20"/>
    <w:rsid w:val="00375103"/>
    <w:rsid w:val="0037513A"/>
    <w:rsid w:val="00375913"/>
    <w:rsid w:val="0037615A"/>
    <w:rsid w:val="003764D7"/>
    <w:rsid w:val="00377102"/>
    <w:rsid w:val="00380A49"/>
    <w:rsid w:val="00380A98"/>
    <w:rsid w:val="00380D54"/>
    <w:rsid w:val="0038105D"/>
    <w:rsid w:val="00381788"/>
    <w:rsid w:val="00383394"/>
    <w:rsid w:val="0038367C"/>
    <w:rsid w:val="00385AA2"/>
    <w:rsid w:val="00386719"/>
    <w:rsid w:val="00386AD2"/>
    <w:rsid w:val="00390A62"/>
    <w:rsid w:val="00390D71"/>
    <w:rsid w:val="003914D8"/>
    <w:rsid w:val="00391BC3"/>
    <w:rsid w:val="00391C9A"/>
    <w:rsid w:val="00392370"/>
    <w:rsid w:val="00393063"/>
    <w:rsid w:val="00393984"/>
    <w:rsid w:val="00393CC4"/>
    <w:rsid w:val="00393CDB"/>
    <w:rsid w:val="00393F20"/>
    <w:rsid w:val="00394288"/>
    <w:rsid w:val="003947D4"/>
    <w:rsid w:val="00395790"/>
    <w:rsid w:val="00395DB2"/>
    <w:rsid w:val="00396F62"/>
    <w:rsid w:val="00397137"/>
    <w:rsid w:val="00397183"/>
    <w:rsid w:val="003971F1"/>
    <w:rsid w:val="003A021D"/>
    <w:rsid w:val="003A0F0F"/>
    <w:rsid w:val="003A5B0C"/>
    <w:rsid w:val="003A5FCF"/>
    <w:rsid w:val="003A6805"/>
    <w:rsid w:val="003A6A12"/>
    <w:rsid w:val="003A79FC"/>
    <w:rsid w:val="003A7A91"/>
    <w:rsid w:val="003A7D43"/>
    <w:rsid w:val="003B19FE"/>
    <w:rsid w:val="003B2653"/>
    <w:rsid w:val="003B3372"/>
    <w:rsid w:val="003B3FCB"/>
    <w:rsid w:val="003B42FE"/>
    <w:rsid w:val="003B46D3"/>
    <w:rsid w:val="003B521F"/>
    <w:rsid w:val="003B5AB4"/>
    <w:rsid w:val="003B6015"/>
    <w:rsid w:val="003B7149"/>
    <w:rsid w:val="003B79B7"/>
    <w:rsid w:val="003B7D96"/>
    <w:rsid w:val="003B7FE4"/>
    <w:rsid w:val="003C11DD"/>
    <w:rsid w:val="003C269E"/>
    <w:rsid w:val="003C2F24"/>
    <w:rsid w:val="003C3315"/>
    <w:rsid w:val="003C37F4"/>
    <w:rsid w:val="003C3BC9"/>
    <w:rsid w:val="003C4D98"/>
    <w:rsid w:val="003C58F6"/>
    <w:rsid w:val="003C6AA4"/>
    <w:rsid w:val="003C7768"/>
    <w:rsid w:val="003D1ACE"/>
    <w:rsid w:val="003D2149"/>
    <w:rsid w:val="003D2380"/>
    <w:rsid w:val="003D3399"/>
    <w:rsid w:val="003D372D"/>
    <w:rsid w:val="003D3DD1"/>
    <w:rsid w:val="003D45EF"/>
    <w:rsid w:val="003D5042"/>
    <w:rsid w:val="003D52E3"/>
    <w:rsid w:val="003D5463"/>
    <w:rsid w:val="003D78BE"/>
    <w:rsid w:val="003D7C4D"/>
    <w:rsid w:val="003E04FA"/>
    <w:rsid w:val="003E0C63"/>
    <w:rsid w:val="003E0E0F"/>
    <w:rsid w:val="003E130F"/>
    <w:rsid w:val="003E19A1"/>
    <w:rsid w:val="003E1B7C"/>
    <w:rsid w:val="003E2F7D"/>
    <w:rsid w:val="003E3319"/>
    <w:rsid w:val="003E3324"/>
    <w:rsid w:val="003E43C8"/>
    <w:rsid w:val="003E4C28"/>
    <w:rsid w:val="003E4C7C"/>
    <w:rsid w:val="003E62DA"/>
    <w:rsid w:val="003E679B"/>
    <w:rsid w:val="003E684C"/>
    <w:rsid w:val="003E6B78"/>
    <w:rsid w:val="003E76A0"/>
    <w:rsid w:val="003E7E9A"/>
    <w:rsid w:val="003F0310"/>
    <w:rsid w:val="003F0D51"/>
    <w:rsid w:val="003F1085"/>
    <w:rsid w:val="003F1419"/>
    <w:rsid w:val="003F1882"/>
    <w:rsid w:val="003F1F52"/>
    <w:rsid w:val="003F2D41"/>
    <w:rsid w:val="003F3629"/>
    <w:rsid w:val="003F36FE"/>
    <w:rsid w:val="003F3C50"/>
    <w:rsid w:val="003F3E4E"/>
    <w:rsid w:val="003F4769"/>
    <w:rsid w:val="003F5E30"/>
    <w:rsid w:val="003F6267"/>
    <w:rsid w:val="003F627A"/>
    <w:rsid w:val="003F679F"/>
    <w:rsid w:val="003F7C53"/>
    <w:rsid w:val="00402B63"/>
    <w:rsid w:val="00403C6C"/>
    <w:rsid w:val="00404451"/>
    <w:rsid w:val="00404F59"/>
    <w:rsid w:val="004053C8"/>
    <w:rsid w:val="00405A09"/>
    <w:rsid w:val="00405AFF"/>
    <w:rsid w:val="00405E61"/>
    <w:rsid w:val="00407C30"/>
    <w:rsid w:val="00410041"/>
    <w:rsid w:val="00410CEF"/>
    <w:rsid w:val="00411213"/>
    <w:rsid w:val="004134D2"/>
    <w:rsid w:val="00413BC5"/>
    <w:rsid w:val="00414531"/>
    <w:rsid w:val="004165BC"/>
    <w:rsid w:val="00416801"/>
    <w:rsid w:val="00416AA8"/>
    <w:rsid w:val="00417EA0"/>
    <w:rsid w:val="004206F5"/>
    <w:rsid w:val="0042297A"/>
    <w:rsid w:val="00422F06"/>
    <w:rsid w:val="004235FA"/>
    <w:rsid w:val="00424638"/>
    <w:rsid w:val="00424EB9"/>
    <w:rsid w:val="004251A6"/>
    <w:rsid w:val="00426905"/>
    <w:rsid w:val="004270A9"/>
    <w:rsid w:val="00427C4A"/>
    <w:rsid w:val="00427CC6"/>
    <w:rsid w:val="00430623"/>
    <w:rsid w:val="00430B08"/>
    <w:rsid w:val="00430FDA"/>
    <w:rsid w:val="0043108D"/>
    <w:rsid w:val="00432165"/>
    <w:rsid w:val="004324E4"/>
    <w:rsid w:val="00432CCA"/>
    <w:rsid w:val="00433261"/>
    <w:rsid w:val="004341E3"/>
    <w:rsid w:val="00434545"/>
    <w:rsid w:val="004350B0"/>
    <w:rsid w:val="004350D0"/>
    <w:rsid w:val="004354E4"/>
    <w:rsid w:val="004361E6"/>
    <w:rsid w:val="004373E6"/>
    <w:rsid w:val="00437722"/>
    <w:rsid w:val="004377AD"/>
    <w:rsid w:val="00440731"/>
    <w:rsid w:val="0044076C"/>
    <w:rsid w:val="0044267A"/>
    <w:rsid w:val="00442723"/>
    <w:rsid w:val="00442941"/>
    <w:rsid w:val="00443DDE"/>
    <w:rsid w:val="004454F6"/>
    <w:rsid w:val="00445B61"/>
    <w:rsid w:val="004464BC"/>
    <w:rsid w:val="004468FE"/>
    <w:rsid w:val="004471ED"/>
    <w:rsid w:val="004475EF"/>
    <w:rsid w:val="00450BD7"/>
    <w:rsid w:val="00451A43"/>
    <w:rsid w:val="00451B53"/>
    <w:rsid w:val="00452CE5"/>
    <w:rsid w:val="004531F1"/>
    <w:rsid w:val="00454A6D"/>
    <w:rsid w:val="00455EFF"/>
    <w:rsid w:val="00456A5A"/>
    <w:rsid w:val="0045726C"/>
    <w:rsid w:val="0045728D"/>
    <w:rsid w:val="00461A10"/>
    <w:rsid w:val="00461AEE"/>
    <w:rsid w:val="00461E8E"/>
    <w:rsid w:val="00462B22"/>
    <w:rsid w:val="00463017"/>
    <w:rsid w:val="004631D1"/>
    <w:rsid w:val="00463353"/>
    <w:rsid w:val="00463511"/>
    <w:rsid w:val="004639B7"/>
    <w:rsid w:val="00463CD4"/>
    <w:rsid w:val="00464574"/>
    <w:rsid w:val="0046479F"/>
    <w:rsid w:val="00464B9F"/>
    <w:rsid w:val="00465090"/>
    <w:rsid w:val="00465463"/>
    <w:rsid w:val="00465635"/>
    <w:rsid w:val="00465F6B"/>
    <w:rsid w:val="0046617D"/>
    <w:rsid w:val="0047008B"/>
    <w:rsid w:val="00470EB7"/>
    <w:rsid w:val="004712EE"/>
    <w:rsid w:val="00474177"/>
    <w:rsid w:val="004758D0"/>
    <w:rsid w:val="004772EF"/>
    <w:rsid w:val="0047732F"/>
    <w:rsid w:val="004773F3"/>
    <w:rsid w:val="004775B9"/>
    <w:rsid w:val="00480042"/>
    <w:rsid w:val="00481370"/>
    <w:rsid w:val="0048160B"/>
    <w:rsid w:val="0048177C"/>
    <w:rsid w:val="004819BA"/>
    <w:rsid w:val="00481FF6"/>
    <w:rsid w:val="004821B1"/>
    <w:rsid w:val="004830C9"/>
    <w:rsid w:val="00483ADB"/>
    <w:rsid w:val="0048426A"/>
    <w:rsid w:val="00485ECC"/>
    <w:rsid w:val="00486439"/>
    <w:rsid w:val="00486DEB"/>
    <w:rsid w:val="00487072"/>
    <w:rsid w:val="004873DB"/>
    <w:rsid w:val="004901E7"/>
    <w:rsid w:val="00490387"/>
    <w:rsid w:val="0049079F"/>
    <w:rsid w:val="00490B21"/>
    <w:rsid w:val="00490D95"/>
    <w:rsid w:val="00491B05"/>
    <w:rsid w:val="00492D60"/>
    <w:rsid w:val="00493285"/>
    <w:rsid w:val="00493403"/>
    <w:rsid w:val="00494683"/>
    <w:rsid w:val="00494901"/>
    <w:rsid w:val="00495D0A"/>
    <w:rsid w:val="004979BE"/>
    <w:rsid w:val="004A08CB"/>
    <w:rsid w:val="004A0A44"/>
    <w:rsid w:val="004A0EF2"/>
    <w:rsid w:val="004A11B0"/>
    <w:rsid w:val="004A1358"/>
    <w:rsid w:val="004A15E5"/>
    <w:rsid w:val="004A192E"/>
    <w:rsid w:val="004A2136"/>
    <w:rsid w:val="004A24CC"/>
    <w:rsid w:val="004A36F9"/>
    <w:rsid w:val="004A3FD6"/>
    <w:rsid w:val="004A43F8"/>
    <w:rsid w:val="004A454D"/>
    <w:rsid w:val="004A5787"/>
    <w:rsid w:val="004A6484"/>
    <w:rsid w:val="004A7332"/>
    <w:rsid w:val="004B0024"/>
    <w:rsid w:val="004B120A"/>
    <w:rsid w:val="004B22DD"/>
    <w:rsid w:val="004B279B"/>
    <w:rsid w:val="004B2DBA"/>
    <w:rsid w:val="004B59F2"/>
    <w:rsid w:val="004C07A6"/>
    <w:rsid w:val="004C0D81"/>
    <w:rsid w:val="004C1042"/>
    <w:rsid w:val="004C23CA"/>
    <w:rsid w:val="004C47F8"/>
    <w:rsid w:val="004C4A28"/>
    <w:rsid w:val="004C50DF"/>
    <w:rsid w:val="004C518C"/>
    <w:rsid w:val="004C51BD"/>
    <w:rsid w:val="004C56CF"/>
    <w:rsid w:val="004C5E14"/>
    <w:rsid w:val="004C6876"/>
    <w:rsid w:val="004C707F"/>
    <w:rsid w:val="004C71C6"/>
    <w:rsid w:val="004C7B88"/>
    <w:rsid w:val="004D0745"/>
    <w:rsid w:val="004D4AEF"/>
    <w:rsid w:val="004D4B23"/>
    <w:rsid w:val="004D4C36"/>
    <w:rsid w:val="004D6157"/>
    <w:rsid w:val="004D7690"/>
    <w:rsid w:val="004D7940"/>
    <w:rsid w:val="004E01A8"/>
    <w:rsid w:val="004E0283"/>
    <w:rsid w:val="004E06D9"/>
    <w:rsid w:val="004E16EC"/>
    <w:rsid w:val="004E19C2"/>
    <w:rsid w:val="004E30E1"/>
    <w:rsid w:val="004E3490"/>
    <w:rsid w:val="004E3A37"/>
    <w:rsid w:val="004E51B8"/>
    <w:rsid w:val="004E544E"/>
    <w:rsid w:val="004E54F3"/>
    <w:rsid w:val="004E5EFD"/>
    <w:rsid w:val="004E6C35"/>
    <w:rsid w:val="004E6CC2"/>
    <w:rsid w:val="004E6DDC"/>
    <w:rsid w:val="004E7F01"/>
    <w:rsid w:val="004F0093"/>
    <w:rsid w:val="004F0AE0"/>
    <w:rsid w:val="004F0C47"/>
    <w:rsid w:val="004F13B7"/>
    <w:rsid w:val="004F1622"/>
    <w:rsid w:val="004F1A20"/>
    <w:rsid w:val="004F1F9D"/>
    <w:rsid w:val="004F25D2"/>
    <w:rsid w:val="004F3FA7"/>
    <w:rsid w:val="004F4322"/>
    <w:rsid w:val="004F51B0"/>
    <w:rsid w:val="004F6226"/>
    <w:rsid w:val="00500331"/>
    <w:rsid w:val="00501853"/>
    <w:rsid w:val="005021D2"/>
    <w:rsid w:val="005021DF"/>
    <w:rsid w:val="00502444"/>
    <w:rsid w:val="00502FEF"/>
    <w:rsid w:val="0050307E"/>
    <w:rsid w:val="00503658"/>
    <w:rsid w:val="00503ED8"/>
    <w:rsid w:val="005040D1"/>
    <w:rsid w:val="00505561"/>
    <w:rsid w:val="00505986"/>
    <w:rsid w:val="00505C8D"/>
    <w:rsid w:val="00505E7E"/>
    <w:rsid w:val="00506036"/>
    <w:rsid w:val="005063ED"/>
    <w:rsid w:val="00506B01"/>
    <w:rsid w:val="005071B8"/>
    <w:rsid w:val="00507CE8"/>
    <w:rsid w:val="00510443"/>
    <w:rsid w:val="005107BD"/>
    <w:rsid w:val="00511853"/>
    <w:rsid w:val="00511B8A"/>
    <w:rsid w:val="00512216"/>
    <w:rsid w:val="00512AD9"/>
    <w:rsid w:val="00513055"/>
    <w:rsid w:val="00513496"/>
    <w:rsid w:val="005136C0"/>
    <w:rsid w:val="00513FAF"/>
    <w:rsid w:val="00514C50"/>
    <w:rsid w:val="005151C6"/>
    <w:rsid w:val="0051524F"/>
    <w:rsid w:val="0051534D"/>
    <w:rsid w:val="00516CCC"/>
    <w:rsid w:val="0052000C"/>
    <w:rsid w:val="005208E2"/>
    <w:rsid w:val="00520907"/>
    <w:rsid w:val="00520D47"/>
    <w:rsid w:val="00522770"/>
    <w:rsid w:val="00523261"/>
    <w:rsid w:val="005236C4"/>
    <w:rsid w:val="00523E18"/>
    <w:rsid w:val="00524491"/>
    <w:rsid w:val="005257A0"/>
    <w:rsid w:val="0052583A"/>
    <w:rsid w:val="005264B6"/>
    <w:rsid w:val="0052710C"/>
    <w:rsid w:val="0052730E"/>
    <w:rsid w:val="005275F5"/>
    <w:rsid w:val="00531234"/>
    <w:rsid w:val="00531302"/>
    <w:rsid w:val="005326E6"/>
    <w:rsid w:val="005329A4"/>
    <w:rsid w:val="00532FA9"/>
    <w:rsid w:val="00533A4F"/>
    <w:rsid w:val="00533B9D"/>
    <w:rsid w:val="00533C63"/>
    <w:rsid w:val="00534F36"/>
    <w:rsid w:val="0053526B"/>
    <w:rsid w:val="00535469"/>
    <w:rsid w:val="00535F74"/>
    <w:rsid w:val="005375CB"/>
    <w:rsid w:val="00537865"/>
    <w:rsid w:val="00540FC3"/>
    <w:rsid w:val="00541415"/>
    <w:rsid w:val="00542534"/>
    <w:rsid w:val="005428D8"/>
    <w:rsid w:val="005433B4"/>
    <w:rsid w:val="0054568C"/>
    <w:rsid w:val="00545938"/>
    <w:rsid w:val="00545FB8"/>
    <w:rsid w:val="00547C6D"/>
    <w:rsid w:val="005509C0"/>
    <w:rsid w:val="0055235C"/>
    <w:rsid w:val="005545F1"/>
    <w:rsid w:val="00555215"/>
    <w:rsid w:val="00555381"/>
    <w:rsid w:val="005554F7"/>
    <w:rsid w:val="00561564"/>
    <w:rsid w:val="005620AF"/>
    <w:rsid w:val="005627A6"/>
    <w:rsid w:val="00563361"/>
    <w:rsid w:val="005643CA"/>
    <w:rsid w:val="00564AF1"/>
    <w:rsid w:val="0056548D"/>
    <w:rsid w:val="005668B6"/>
    <w:rsid w:val="0056700F"/>
    <w:rsid w:val="005673DA"/>
    <w:rsid w:val="005674BC"/>
    <w:rsid w:val="005708C3"/>
    <w:rsid w:val="00572A06"/>
    <w:rsid w:val="00573B10"/>
    <w:rsid w:val="00573D8A"/>
    <w:rsid w:val="0057453D"/>
    <w:rsid w:val="00574D59"/>
    <w:rsid w:val="005757C5"/>
    <w:rsid w:val="00575A90"/>
    <w:rsid w:val="00575CB9"/>
    <w:rsid w:val="00575CDA"/>
    <w:rsid w:val="00575D29"/>
    <w:rsid w:val="005763DF"/>
    <w:rsid w:val="00577541"/>
    <w:rsid w:val="0058026B"/>
    <w:rsid w:val="00582C54"/>
    <w:rsid w:val="00584432"/>
    <w:rsid w:val="00585C0F"/>
    <w:rsid w:val="00585E8F"/>
    <w:rsid w:val="00587CBF"/>
    <w:rsid w:val="0059089E"/>
    <w:rsid w:val="00590CF6"/>
    <w:rsid w:val="005911B0"/>
    <w:rsid w:val="0059128B"/>
    <w:rsid w:val="005917F7"/>
    <w:rsid w:val="005918F8"/>
    <w:rsid w:val="00591F76"/>
    <w:rsid w:val="00592DA5"/>
    <w:rsid w:val="00593681"/>
    <w:rsid w:val="0059382F"/>
    <w:rsid w:val="00593892"/>
    <w:rsid w:val="005942F6"/>
    <w:rsid w:val="00594A33"/>
    <w:rsid w:val="00594D8E"/>
    <w:rsid w:val="00595B1F"/>
    <w:rsid w:val="00595B2B"/>
    <w:rsid w:val="005965EE"/>
    <w:rsid w:val="005A093D"/>
    <w:rsid w:val="005A0BA2"/>
    <w:rsid w:val="005A2A6A"/>
    <w:rsid w:val="005A357A"/>
    <w:rsid w:val="005A57D3"/>
    <w:rsid w:val="005A58D0"/>
    <w:rsid w:val="005A58E3"/>
    <w:rsid w:val="005A6129"/>
    <w:rsid w:val="005A68C6"/>
    <w:rsid w:val="005A7298"/>
    <w:rsid w:val="005B0729"/>
    <w:rsid w:val="005B233F"/>
    <w:rsid w:val="005B248A"/>
    <w:rsid w:val="005B3210"/>
    <w:rsid w:val="005B53CA"/>
    <w:rsid w:val="005B548B"/>
    <w:rsid w:val="005B6039"/>
    <w:rsid w:val="005B68AA"/>
    <w:rsid w:val="005B6B81"/>
    <w:rsid w:val="005B70A3"/>
    <w:rsid w:val="005B7137"/>
    <w:rsid w:val="005B7877"/>
    <w:rsid w:val="005C05EF"/>
    <w:rsid w:val="005C0A4F"/>
    <w:rsid w:val="005C1176"/>
    <w:rsid w:val="005C1271"/>
    <w:rsid w:val="005C30B5"/>
    <w:rsid w:val="005C3889"/>
    <w:rsid w:val="005C38FF"/>
    <w:rsid w:val="005C4DD6"/>
    <w:rsid w:val="005C4ED3"/>
    <w:rsid w:val="005C5735"/>
    <w:rsid w:val="005C5DCB"/>
    <w:rsid w:val="005C7982"/>
    <w:rsid w:val="005C7B52"/>
    <w:rsid w:val="005D114F"/>
    <w:rsid w:val="005D1508"/>
    <w:rsid w:val="005D1782"/>
    <w:rsid w:val="005D1B5B"/>
    <w:rsid w:val="005D24D0"/>
    <w:rsid w:val="005D36EF"/>
    <w:rsid w:val="005D4457"/>
    <w:rsid w:val="005D5217"/>
    <w:rsid w:val="005D590E"/>
    <w:rsid w:val="005D6619"/>
    <w:rsid w:val="005D6C0B"/>
    <w:rsid w:val="005E0458"/>
    <w:rsid w:val="005E23D1"/>
    <w:rsid w:val="005E31E4"/>
    <w:rsid w:val="005E382C"/>
    <w:rsid w:val="005E4BFA"/>
    <w:rsid w:val="005E62BB"/>
    <w:rsid w:val="005E6F04"/>
    <w:rsid w:val="005E737A"/>
    <w:rsid w:val="005F0938"/>
    <w:rsid w:val="005F0E38"/>
    <w:rsid w:val="005F16EE"/>
    <w:rsid w:val="005F1E25"/>
    <w:rsid w:val="005F21E6"/>
    <w:rsid w:val="005F4E67"/>
    <w:rsid w:val="005F57E1"/>
    <w:rsid w:val="005F6A06"/>
    <w:rsid w:val="005F71CD"/>
    <w:rsid w:val="005F72FE"/>
    <w:rsid w:val="005F7BDA"/>
    <w:rsid w:val="006006CD"/>
    <w:rsid w:val="0060103A"/>
    <w:rsid w:val="006019C2"/>
    <w:rsid w:val="00602A9D"/>
    <w:rsid w:val="0060389F"/>
    <w:rsid w:val="00603A3D"/>
    <w:rsid w:val="006049BF"/>
    <w:rsid w:val="00605ED4"/>
    <w:rsid w:val="00606925"/>
    <w:rsid w:val="00607D2C"/>
    <w:rsid w:val="00610099"/>
    <w:rsid w:val="0061042E"/>
    <w:rsid w:val="00611DC6"/>
    <w:rsid w:val="00613787"/>
    <w:rsid w:val="00613DF1"/>
    <w:rsid w:val="00614F83"/>
    <w:rsid w:val="00616559"/>
    <w:rsid w:val="00617165"/>
    <w:rsid w:val="006174CA"/>
    <w:rsid w:val="00620D76"/>
    <w:rsid w:val="00621F15"/>
    <w:rsid w:val="00622B3C"/>
    <w:rsid w:val="00622F6B"/>
    <w:rsid w:val="006230BF"/>
    <w:rsid w:val="00623556"/>
    <w:rsid w:val="006241C8"/>
    <w:rsid w:val="00624324"/>
    <w:rsid w:val="00624AF4"/>
    <w:rsid w:val="00624DEB"/>
    <w:rsid w:val="00626088"/>
    <w:rsid w:val="0062650A"/>
    <w:rsid w:val="00626A22"/>
    <w:rsid w:val="00627061"/>
    <w:rsid w:val="00627E0E"/>
    <w:rsid w:val="00627ED1"/>
    <w:rsid w:val="00630286"/>
    <w:rsid w:val="00630D0C"/>
    <w:rsid w:val="006310C5"/>
    <w:rsid w:val="00631BE6"/>
    <w:rsid w:val="00632EE4"/>
    <w:rsid w:val="00632F43"/>
    <w:rsid w:val="006332E0"/>
    <w:rsid w:val="00633874"/>
    <w:rsid w:val="00634D6A"/>
    <w:rsid w:val="00635ECC"/>
    <w:rsid w:val="00636028"/>
    <w:rsid w:val="00636359"/>
    <w:rsid w:val="00636552"/>
    <w:rsid w:val="00636A80"/>
    <w:rsid w:val="00637C6B"/>
    <w:rsid w:val="00640166"/>
    <w:rsid w:val="00640697"/>
    <w:rsid w:val="00641434"/>
    <w:rsid w:val="006414C4"/>
    <w:rsid w:val="00641955"/>
    <w:rsid w:val="00641C36"/>
    <w:rsid w:val="00641EF4"/>
    <w:rsid w:val="00641F21"/>
    <w:rsid w:val="00642577"/>
    <w:rsid w:val="006434FA"/>
    <w:rsid w:val="0064440D"/>
    <w:rsid w:val="00644708"/>
    <w:rsid w:val="006459F5"/>
    <w:rsid w:val="00646FD2"/>
    <w:rsid w:val="0064730F"/>
    <w:rsid w:val="00647AF4"/>
    <w:rsid w:val="00650862"/>
    <w:rsid w:val="00651380"/>
    <w:rsid w:val="006515B2"/>
    <w:rsid w:val="006523F3"/>
    <w:rsid w:val="00652A23"/>
    <w:rsid w:val="00652D83"/>
    <w:rsid w:val="00653266"/>
    <w:rsid w:val="006533BA"/>
    <w:rsid w:val="006542E6"/>
    <w:rsid w:val="00654B59"/>
    <w:rsid w:val="00655F40"/>
    <w:rsid w:val="00655FC4"/>
    <w:rsid w:val="006568C4"/>
    <w:rsid w:val="0066074A"/>
    <w:rsid w:val="006609C2"/>
    <w:rsid w:val="00661C07"/>
    <w:rsid w:val="00662F78"/>
    <w:rsid w:val="00662FFF"/>
    <w:rsid w:val="00664B95"/>
    <w:rsid w:val="00665F31"/>
    <w:rsid w:val="00667197"/>
    <w:rsid w:val="0067042C"/>
    <w:rsid w:val="00671F7B"/>
    <w:rsid w:val="0067238E"/>
    <w:rsid w:val="0067242E"/>
    <w:rsid w:val="00672656"/>
    <w:rsid w:val="006730A3"/>
    <w:rsid w:val="006735BC"/>
    <w:rsid w:val="00673A41"/>
    <w:rsid w:val="00673ED5"/>
    <w:rsid w:val="00673F1A"/>
    <w:rsid w:val="006748C9"/>
    <w:rsid w:val="006748FC"/>
    <w:rsid w:val="00674A50"/>
    <w:rsid w:val="00674E17"/>
    <w:rsid w:val="0067587E"/>
    <w:rsid w:val="00676BB2"/>
    <w:rsid w:val="006775AD"/>
    <w:rsid w:val="006809B8"/>
    <w:rsid w:val="00681411"/>
    <w:rsid w:val="0068381D"/>
    <w:rsid w:val="00683ADB"/>
    <w:rsid w:val="00684022"/>
    <w:rsid w:val="00685CAA"/>
    <w:rsid w:val="00686441"/>
    <w:rsid w:val="00686797"/>
    <w:rsid w:val="00686C6B"/>
    <w:rsid w:val="00687F2A"/>
    <w:rsid w:val="00691262"/>
    <w:rsid w:val="00692034"/>
    <w:rsid w:val="0069217D"/>
    <w:rsid w:val="00692CCA"/>
    <w:rsid w:val="006935A8"/>
    <w:rsid w:val="00693A51"/>
    <w:rsid w:val="00693D9B"/>
    <w:rsid w:val="006942F1"/>
    <w:rsid w:val="006944DF"/>
    <w:rsid w:val="00694E82"/>
    <w:rsid w:val="00694EEE"/>
    <w:rsid w:val="00695639"/>
    <w:rsid w:val="006957D0"/>
    <w:rsid w:val="006963B7"/>
    <w:rsid w:val="0069670A"/>
    <w:rsid w:val="006972D2"/>
    <w:rsid w:val="006A0E60"/>
    <w:rsid w:val="006A1519"/>
    <w:rsid w:val="006A2120"/>
    <w:rsid w:val="006A24AC"/>
    <w:rsid w:val="006A380E"/>
    <w:rsid w:val="006A4302"/>
    <w:rsid w:val="006A485D"/>
    <w:rsid w:val="006A5259"/>
    <w:rsid w:val="006A6145"/>
    <w:rsid w:val="006A7FEA"/>
    <w:rsid w:val="006B037A"/>
    <w:rsid w:val="006B0842"/>
    <w:rsid w:val="006B1C40"/>
    <w:rsid w:val="006B20DA"/>
    <w:rsid w:val="006B22B7"/>
    <w:rsid w:val="006B2A2D"/>
    <w:rsid w:val="006B44CA"/>
    <w:rsid w:val="006B49BA"/>
    <w:rsid w:val="006B53A2"/>
    <w:rsid w:val="006B5544"/>
    <w:rsid w:val="006B5BD2"/>
    <w:rsid w:val="006B609F"/>
    <w:rsid w:val="006B6EA2"/>
    <w:rsid w:val="006B6F45"/>
    <w:rsid w:val="006B759C"/>
    <w:rsid w:val="006B7E53"/>
    <w:rsid w:val="006C0865"/>
    <w:rsid w:val="006C0CAA"/>
    <w:rsid w:val="006C3929"/>
    <w:rsid w:val="006C3B11"/>
    <w:rsid w:val="006C4064"/>
    <w:rsid w:val="006C4B36"/>
    <w:rsid w:val="006C5FFE"/>
    <w:rsid w:val="006C634D"/>
    <w:rsid w:val="006C66F7"/>
    <w:rsid w:val="006C713E"/>
    <w:rsid w:val="006D11DF"/>
    <w:rsid w:val="006D29FB"/>
    <w:rsid w:val="006D2E71"/>
    <w:rsid w:val="006D2EBF"/>
    <w:rsid w:val="006D2F3F"/>
    <w:rsid w:val="006D33AE"/>
    <w:rsid w:val="006D4BCB"/>
    <w:rsid w:val="006D598E"/>
    <w:rsid w:val="006D6AF2"/>
    <w:rsid w:val="006D754F"/>
    <w:rsid w:val="006E0DF6"/>
    <w:rsid w:val="006E113F"/>
    <w:rsid w:val="006E1201"/>
    <w:rsid w:val="006E198D"/>
    <w:rsid w:val="006E1D40"/>
    <w:rsid w:val="006E25A6"/>
    <w:rsid w:val="006E2C05"/>
    <w:rsid w:val="006E41D6"/>
    <w:rsid w:val="006E4BBF"/>
    <w:rsid w:val="006E6CC3"/>
    <w:rsid w:val="006E6F12"/>
    <w:rsid w:val="006F005D"/>
    <w:rsid w:val="006F0214"/>
    <w:rsid w:val="006F1C0E"/>
    <w:rsid w:val="006F1EEE"/>
    <w:rsid w:val="006F47CA"/>
    <w:rsid w:val="006F4ED2"/>
    <w:rsid w:val="006F54ED"/>
    <w:rsid w:val="006F71C6"/>
    <w:rsid w:val="0070021E"/>
    <w:rsid w:val="007009B4"/>
    <w:rsid w:val="00700B83"/>
    <w:rsid w:val="00700FC1"/>
    <w:rsid w:val="007011AF"/>
    <w:rsid w:val="00701B60"/>
    <w:rsid w:val="0070329E"/>
    <w:rsid w:val="00703F07"/>
    <w:rsid w:val="00704218"/>
    <w:rsid w:val="00704220"/>
    <w:rsid w:val="00704329"/>
    <w:rsid w:val="007045C2"/>
    <w:rsid w:val="00706786"/>
    <w:rsid w:val="007069A6"/>
    <w:rsid w:val="007075A0"/>
    <w:rsid w:val="00707FFA"/>
    <w:rsid w:val="007107B6"/>
    <w:rsid w:val="007115CE"/>
    <w:rsid w:val="00711FC9"/>
    <w:rsid w:val="00712383"/>
    <w:rsid w:val="00712661"/>
    <w:rsid w:val="00712D4B"/>
    <w:rsid w:val="00713091"/>
    <w:rsid w:val="007134F7"/>
    <w:rsid w:val="00714366"/>
    <w:rsid w:val="00715803"/>
    <w:rsid w:val="00715E95"/>
    <w:rsid w:val="00716038"/>
    <w:rsid w:val="00717F19"/>
    <w:rsid w:val="0072105A"/>
    <w:rsid w:val="0072198A"/>
    <w:rsid w:val="00722415"/>
    <w:rsid w:val="00722BD8"/>
    <w:rsid w:val="00723348"/>
    <w:rsid w:val="00723D5E"/>
    <w:rsid w:val="00723FBC"/>
    <w:rsid w:val="007252E6"/>
    <w:rsid w:val="007264D2"/>
    <w:rsid w:val="00727252"/>
    <w:rsid w:val="00727F11"/>
    <w:rsid w:val="00732595"/>
    <w:rsid w:val="00732B4F"/>
    <w:rsid w:val="00732CE9"/>
    <w:rsid w:val="0073316E"/>
    <w:rsid w:val="0073391E"/>
    <w:rsid w:val="00734171"/>
    <w:rsid w:val="0073423A"/>
    <w:rsid w:val="00734888"/>
    <w:rsid w:val="00734AAA"/>
    <w:rsid w:val="007358C4"/>
    <w:rsid w:val="00736003"/>
    <w:rsid w:val="0073608E"/>
    <w:rsid w:val="00736BA2"/>
    <w:rsid w:val="00737383"/>
    <w:rsid w:val="007405E7"/>
    <w:rsid w:val="00740B24"/>
    <w:rsid w:val="00740B84"/>
    <w:rsid w:val="00741709"/>
    <w:rsid w:val="00742704"/>
    <w:rsid w:val="0074282A"/>
    <w:rsid w:val="00742994"/>
    <w:rsid w:val="00743D15"/>
    <w:rsid w:val="0074421F"/>
    <w:rsid w:val="0074450D"/>
    <w:rsid w:val="0074461C"/>
    <w:rsid w:val="007448FE"/>
    <w:rsid w:val="0074598C"/>
    <w:rsid w:val="00745CFC"/>
    <w:rsid w:val="00745D64"/>
    <w:rsid w:val="00745EC2"/>
    <w:rsid w:val="007468BB"/>
    <w:rsid w:val="00746D80"/>
    <w:rsid w:val="007470D4"/>
    <w:rsid w:val="00747788"/>
    <w:rsid w:val="00747C4B"/>
    <w:rsid w:val="007502CD"/>
    <w:rsid w:val="00750C42"/>
    <w:rsid w:val="00751804"/>
    <w:rsid w:val="007520AA"/>
    <w:rsid w:val="0075231F"/>
    <w:rsid w:val="007528F3"/>
    <w:rsid w:val="00753257"/>
    <w:rsid w:val="0075418C"/>
    <w:rsid w:val="00754317"/>
    <w:rsid w:val="0075475F"/>
    <w:rsid w:val="00754E98"/>
    <w:rsid w:val="0076002C"/>
    <w:rsid w:val="007619EF"/>
    <w:rsid w:val="00761C3D"/>
    <w:rsid w:val="007620AE"/>
    <w:rsid w:val="00764091"/>
    <w:rsid w:val="00764DAF"/>
    <w:rsid w:val="00765622"/>
    <w:rsid w:val="00765BFB"/>
    <w:rsid w:val="00766959"/>
    <w:rsid w:val="00766BD2"/>
    <w:rsid w:val="00766DE1"/>
    <w:rsid w:val="00767E17"/>
    <w:rsid w:val="00770377"/>
    <w:rsid w:val="00770B67"/>
    <w:rsid w:val="007714DC"/>
    <w:rsid w:val="00772448"/>
    <w:rsid w:val="0077278C"/>
    <w:rsid w:val="00773487"/>
    <w:rsid w:val="007734EC"/>
    <w:rsid w:val="007773A8"/>
    <w:rsid w:val="0077749A"/>
    <w:rsid w:val="00780237"/>
    <w:rsid w:val="007802C6"/>
    <w:rsid w:val="00782A7A"/>
    <w:rsid w:val="00783EDF"/>
    <w:rsid w:val="00784F27"/>
    <w:rsid w:val="0078579B"/>
    <w:rsid w:val="00786281"/>
    <w:rsid w:val="00786FD8"/>
    <w:rsid w:val="00793D32"/>
    <w:rsid w:val="00794281"/>
    <w:rsid w:val="0079460B"/>
    <w:rsid w:val="0079660E"/>
    <w:rsid w:val="007A0B5D"/>
    <w:rsid w:val="007A1CE4"/>
    <w:rsid w:val="007A2609"/>
    <w:rsid w:val="007A3EAD"/>
    <w:rsid w:val="007A4A33"/>
    <w:rsid w:val="007A4DB8"/>
    <w:rsid w:val="007A694E"/>
    <w:rsid w:val="007A7314"/>
    <w:rsid w:val="007B04E5"/>
    <w:rsid w:val="007B060B"/>
    <w:rsid w:val="007B112B"/>
    <w:rsid w:val="007B145B"/>
    <w:rsid w:val="007B27E3"/>
    <w:rsid w:val="007B3145"/>
    <w:rsid w:val="007B36E6"/>
    <w:rsid w:val="007B45C2"/>
    <w:rsid w:val="007B4D0F"/>
    <w:rsid w:val="007B56DE"/>
    <w:rsid w:val="007B5810"/>
    <w:rsid w:val="007B5A4D"/>
    <w:rsid w:val="007B605D"/>
    <w:rsid w:val="007B6D9F"/>
    <w:rsid w:val="007B780F"/>
    <w:rsid w:val="007B786D"/>
    <w:rsid w:val="007C1F7C"/>
    <w:rsid w:val="007C3629"/>
    <w:rsid w:val="007C4F72"/>
    <w:rsid w:val="007C6296"/>
    <w:rsid w:val="007C629C"/>
    <w:rsid w:val="007C63D8"/>
    <w:rsid w:val="007C6C01"/>
    <w:rsid w:val="007C7ABB"/>
    <w:rsid w:val="007C7DDF"/>
    <w:rsid w:val="007C7FEA"/>
    <w:rsid w:val="007D0F3B"/>
    <w:rsid w:val="007D129E"/>
    <w:rsid w:val="007D13FB"/>
    <w:rsid w:val="007D145C"/>
    <w:rsid w:val="007D1845"/>
    <w:rsid w:val="007D1964"/>
    <w:rsid w:val="007D1AE9"/>
    <w:rsid w:val="007D2441"/>
    <w:rsid w:val="007D28A3"/>
    <w:rsid w:val="007D3045"/>
    <w:rsid w:val="007D3940"/>
    <w:rsid w:val="007D3F75"/>
    <w:rsid w:val="007D3FA8"/>
    <w:rsid w:val="007D5A7D"/>
    <w:rsid w:val="007D7038"/>
    <w:rsid w:val="007D7D03"/>
    <w:rsid w:val="007E068A"/>
    <w:rsid w:val="007E09C2"/>
    <w:rsid w:val="007E16CC"/>
    <w:rsid w:val="007E1E7D"/>
    <w:rsid w:val="007E2140"/>
    <w:rsid w:val="007E2262"/>
    <w:rsid w:val="007E243A"/>
    <w:rsid w:val="007E331B"/>
    <w:rsid w:val="007E3812"/>
    <w:rsid w:val="007E39DF"/>
    <w:rsid w:val="007E3E0E"/>
    <w:rsid w:val="007E3F6A"/>
    <w:rsid w:val="007E4819"/>
    <w:rsid w:val="007E4931"/>
    <w:rsid w:val="007E5BD4"/>
    <w:rsid w:val="007E63B6"/>
    <w:rsid w:val="007E67C7"/>
    <w:rsid w:val="007E7EF1"/>
    <w:rsid w:val="007F04A3"/>
    <w:rsid w:val="007F06C1"/>
    <w:rsid w:val="007F09D2"/>
    <w:rsid w:val="007F1B5C"/>
    <w:rsid w:val="007F3B99"/>
    <w:rsid w:val="007F3E90"/>
    <w:rsid w:val="007F6EE0"/>
    <w:rsid w:val="007F7905"/>
    <w:rsid w:val="007F7C85"/>
    <w:rsid w:val="00800868"/>
    <w:rsid w:val="00801159"/>
    <w:rsid w:val="00801A44"/>
    <w:rsid w:val="00802765"/>
    <w:rsid w:val="00802C3F"/>
    <w:rsid w:val="008038F7"/>
    <w:rsid w:val="00803DE6"/>
    <w:rsid w:val="00803FAC"/>
    <w:rsid w:val="008056A1"/>
    <w:rsid w:val="008059D7"/>
    <w:rsid w:val="00806454"/>
    <w:rsid w:val="008071E0"/>
    <w:rsid w:val="00807495"/>
    <w:rsid w:val="008109AB"/>
    <w:rsid w:val="008116B1"/>
    <w:rsid w:val="008122E0"/>
    <w:rsid w:val="0081250E"/>
    <w:rsid w:val="008134C2"/>
    <w:rsid w:val="00813CA7"/>
    <w:rsid w:val="0081412B"/>
    <w:rsid w:val="008141DD"/>
    <w:rsid w:val="00814605"/>
    <w:rsid w:val="008157FF"/>
    <w:rsid w:val="008168B4"/>
    <w:rsid w:val="00816C09"/>
    <w:rsid w:val="00816EFC"/>
    <w:rsid w:val="00820494"/>
    <w:rsid w:val="008207BE"/>
    <w:rsid w:val="008213BD"/>
    <w:rsid w:val="008213E7"/>
    <w:rsid w:val="00821787"/>
    <w:rsid w:val="00821D7A"/>
    <w:rsid w:val="008225B4"/>
    <w:rsid w:val="00823F8B"/>
    <w:rsid w:val="008244F8"/>
    <w:rsid w:val="0082546A"/>
    <w:rsid w:val="00826274"/>
    <w:rsid w:val="00826BB2"/>
    <w:rsid w:val="00826F2A"/>
    <w:rsid w:val="00826F3A"/>
    <w:rsid w:val="00831258"/>
    <w:rsid w:val="00831C39"/>
    <w:rsid w:val="00832A6E"/>
    <w:rsid w:val="0083309B"/>
    <w:rsid w:val="00833554"/>
    <w:rsid w:val="008338F0"/>
    <w:rsid w:val="00833D94"/>
    <w:rsid w:val="00835576"/>
    <w:rsid w:val="00835A55"/>
    <w:rsid w:val="008364F6"/>
    <w:rsid w:val="008367C3"/>
    <w:rsid w:val="00836D86"/>
    <w:rsid w:val="008373E6"/>
    <w:rsid w:val="00837E06"/>
    <w:rsid w:val="0084041F"/>
    <w:rsid w:val="00840537"/>
    <w:rsid w:val="008406A8"/>
    <w:rsid w:val="00840F99"/>
    <w:rsid w:val="00841263"/>
    <w:rsid w:val="0084262F"/>
    <w:rsid w:val="00842784"/>
    <w:rsid w:val="008440A1"/>
    <w:rsid w:val="00844645"/>
    <w:rsid w:val="00844E7C"/>
    <w:rsid w:val="00845C72"/>
    <w:rsid w:val="0084602A"/>
    <w:rsid w:val="00846F9A"/>
    <w:rsid w:val="00847961"/>
    <w:rsid w:val="00847D8A"/>
    <w:rsid w:val="008502D9"/>
    <w:rsid w:val="00850820"/>
    <w:rsid w:val="008518A0"/>
    <w:rsid w:val="00851ED5"/>
    <w:rsid w:val="008526B1"/>
    <w:rsid w:val="008536B2"/>
    <w:rsid w:val="00853D71"/>
    <w:rsid w:val="00854258"/>
    <w:rsid w:val="008542A8"/>
    <w:rsid w:val="0085577A"/>
    <w:rsid w:val="00856656"/>
    <w:rsid w:val="00856AAE"/>
    <w:rsid w:val="00856CA5"/>
    <w:rsid w:val="008574C7"/>
    <w:rsid w:val="0086175A"/>
    <w:rsid w:val="00861C28"/>
    <w:rsid w:val="00861D9C"/>
    <w:rsid w:val="00862648"/>
    <w:rsid w:val="008626CD"/>
    <w:rsid w:val="00862902"/>
    <w:rsid w:val="00862D86"/>
    <w:rsid w:val="008661B1"/>
    <w:rsid w:val="00866B36"/>
    <w:rsid w:val="00867572"/>
    <w:rsid w:val="00870FC4"/>
    <w:rsid w:val="008711B5"/>
    <w:rsid w:val="0087159F"/>
    <w:rsid w:val="00872978"/>
    <w:rsid w:val="00872B81"/>
    <w:rsid w:val="00873B14"/>
    <w:rsid w:val="0087423F"/>
    <w:rsid w:val="0087474C"/>
    <w:rsid w:val="008758FF"/>
    <w:rsid w:val="008769E4"/>
    <w:rsid w:val="008779CD"/>
    <w:rsid w:val="008800CF"/>
    <w:rsid w:val="008802AF"/>
    <w:rsid w:val="008823E5"/>
    <w:rsid w:val="00883279"/>
    <w:rsid w:val="0088352F"/>
    <w:rsid w:val="00883C39"/>
    <w:rsid w:val="00883C80"/>
    <w:rsid w:val="008845E3"/>
    <w:rsid w:val="008850B1"/>
    <w:rsid w:val="008850FD"/>
    <w:rsid w:val="0088590F"/>
    <w:rsid w:val="00886549"/>
    <w:rsid w:val="00887B66"/>
    <w:rsid w:val="00887E51"/>
    <w:rsid w:val="0089050C"/>
    <w:rsid w:val="00891372"/>
    <w:rsid w:val="008925E9"/>
    <w:rsid w:val="00892BD9"/>
    <w:rsid w:val="008933F8"/>
    <w:rsid w:val="00893862"/>
    <w:rsid w:val="008938F0"/>
    <w:rsid w:val="00893F4D"/>
    <w:rsid w:val="00894A7D"/>
    <w:rsid w:val="00894E04"/>
    <w:rsid w:val="00894F76"/>
    <w:rsid w:val="0089604C"/>
    <w:rsid w:val="00896412"/>
    <w:rsid w:val="0089745B"/>
    <w:rsid w:val="008A20AA"/>
    <w:rsid w:val="008A2416"/>
    <w:rsid w:val="008A244B"/>
    <w:rsid w:val="008A29F0"/>
    <w:rsid w:val="008A35A5"/>
    <w:rsid w:val="008A3E00"/>
    <w:rsid w:val="008A5958"/>
    <w:rsid w:val="008A6AD3"/>
    <w:rsid w:val="008A6BCC"/>
    <w:rsid w:val="008A7B7E"/>
    <w:rsid w:val="008A7C47"/>
    <w:rsid w:val="008A7F33"/>
    <w:rsid w:val="008B01D9"/>
    <w:rsid w:val="008B01FE"/>
    <w:rsid w:val="008B0235"/>
    <w:rsid w:val="008B048C"/>
    <w:rsid w:val="008B0E4B"/>
    <w:rsid w:val="008B23C4"/>
    <w:rsid w:val="008B2454"/>
    <w:rsid w:val="008B29EA"/>
    <w:rsid w:val="008B38D8"/>
    <w:rsid w:val="008B5B28"/>
    <w:rsid w:val="008B745B"/>
    <w:rsid w:val="008B7FD4"/>
    <w:rsid w:val="008C05DC"/>
    <w:rsid w:val="008C076A"/>
    <w:rsid w:val="008C0D53"/>
    <w:rsid w:val="008C0E76"/>
    <w:rsid w:val="008C24F7"/>
    <w:rsid w:val="008C25F9"/>
    <w:rsid w:val="008C261F"/>
    <w:rsid w:val="008C2855"/>
    <w:rsid w:val="008C3577"/>
    <w:rsid w:val="008C362E"/>
    <w:rsid w:val="008C3A7C"/>
    <w:rsid w:val="008C3ED1"/>
    <w:rsid w:val="008C3FD8"/>
    <w:rsid w:val="008C504E"/>
    <w:rsid w:val="008C5AA6"/>
    <w:rsid w:val="008C5FDC"/>
    <w:rsid w:val="008C6351"/>
    <w:rsid w:val="008C75E8"/>
    <w:rsid w:val="008C7981"/>
    <w:rsid w:val="008D1E1D"/>
    <w:rsid w:val="008D258A"/>
    <w:rsid w:val="008D2B2C"/>
    <w:rsid w:val="008D3FB1"/>
    <w:rsid w:val="008D42AE"/>
    <w:rsid w:val="008D5FFE"/>
    <w:rsid w:val="008D63D6"/>
    <w:rsid w:val="008D6DCD"/>
    <w:rsid w:val="008D7835"/>
    <w:rsid w:val="008E01B1"/>
    <w:rsid w:val="008E04A8"/>
    <w:rsid w:val="008E0C94"/>
    <w:rsid w:val="008E10FE"/>
    <w:rsid w:val="008E22AA"/>
    <w:rsid w:val="008E2398"/>
    <w:rsid w:val="008E24CE"/>
    <w:rsid w:val="008E2D06"/>
    <w:rsid w:val="008E3032"/>
    <w:rsid w:val="008E35E0"/>
    <w:rsid w:val="008E371D"/>
    <w:rsid w:val="008E3802"/>
    <w:rsid w:val="008E4D43"/>
    <w:rsid w:val="008E6D4C"/>
    <w:rsid w:val="008F0B23"/>
    <w:rsid w:val="008F1F98"/>
    <w:rsid w:val="008F2ADD"/>
    <w:rsid w:val="008F2D79"/>
    <w:rsid w:val="008F392C"/>
    <w:rsid w:val="008F3B76"/>
    <w:rsid w:val="008F3EB3"/>
    <w:rsid w:val="008F40BA"/>
    <w:rsid w:val="008F40F3"/>
    <w:rsid w:val="008F45B4"/>
    <w:rsid w:val="0090010C"/>
    <w:rsid w:val="00900D6C"/>
    <w:rsid w:val="00902E06"/>
    <w:rsid w:val="009030E3"/>
    <w:rsid w:val="009036B6"/>
    <w:rsid w:val="00903FA6"/>
    <w:rsid w:val="00904309"/>
    <w:rsid w:val="009051D1"/>
    <w:rsid w:val="009058AA"/>
    <w:rsid w:val="009059DD"/>
    <w:rsid w:val="0090628E"/>
    <w:rsid w:val="00906FA7"/>
    <w:rsid w:val="009079C8"/>
    <w:rsid w:val="00907D29"/>
    <w:rsid w:val="00910310"/>
    <w:rsid w:val="00910529"/>
    <w:rsid w:val="00911218"/>
    <w:rsid w:val="00912E2E"/>
    <w:rsid w:val="0091326C"/>
    <w:rsid w:val="009133DD"/>
    <w:rsid w:val="00913491"/>
    <w:rsid w:val="0091399C"/>
    <w:rsid w:val="0091426E"/>
    <w:rsid w:val="009142E4"/>
    <w:rsid w:val="00914FC8"/>
    <w:rsid w:val="009155D5"/>
    <w:rsid w:val="00915A7D"/>
    <w:rsid w:val="009166FF"/>
    <w:rsid w:val="00917C06"/>
    <w:rsid w:val="00917C45"/>
    <w:rsid w:val="0092007A"/>
    <w:rsid w:val="00920479"/>
    <w:rsid w:val="00920881"/>
    <w:rsid w:val="00920AC0"/>
    <w:rsid w:val="009217C0"/>
    <w:rsid w:val="00922EA2"/>
    <w:rsid w:val="009238E6"/>
    <w:rsid w:val="009249D5"/>
    <w:rsid w:val="00925429"/>
    <w:rsid w:val="00925E28"/>
    <w:rsid w:val="0092686D"/>
    <w:rsid w:val="00926E1D"/>
    <w:rsid w:val="0092710E"/>
    <w:rsid w:val="00927237"/>
    <w:rsid w:val="0093020F"/>
    <w:rsid w:val="009303DE"/>
    <w:rsid w:val="00930DB1"/>
    <w:rsid w:val="00932AEE"/>
    <w:rsid w:val="00933655"/>
    <w:rsid w:val="00933800"/>
    <w:rsid w:val="00934AB1"/>
    <w:rsid w:val="009355F1"/>
    <w:rsid w:val="00935955"/>
    <w:rsid w:val="00935F03"/>
    <w:rsid w:val="009360FD"/>
    <w:rsid w:val="00936314"/>
    <w:rsid w:val="00936F58"/>
    <w:rsid w:val="00937490"/>
    <w:rsid w:val="00940696"/>
    <w:rsid w:val="0094089D"/>
    <w:rsid w:val="00941196"/>
    <w:rsid w:val="00945234"/>
    <w:rsid w:val="009454D7"/>
    <w:rsid w:val="00945993"/>
    <w:rsid w:val="00945ACF"/>
    <w:rsid w:val="00945FFC"/>
    <w:rsid w:val="00946115"/>
    <w:rsid w:val="00946116"/>
    <w:rsid w:val="009464BE"/>
    <w:rsid w:val="00946D97"/>
    <w:rsid w:val="0094733E"/>
    <w:rsid w:val="00947DCA"/>
    <w:rsid w:val="00947EF7"/>
    <w:rsid w:val="0095004A"/>
    <w:rsid w:val="0095090C"/>
    <w:rsid w:val="00950970"/>
    <w:rsid w:val="00950FA8"/>
    <w:rsid w:val="00952F8A"/>
    <w:rsid w:val="009536B8"/>
    <w:rsid w:val="00953D39"/>
    <w:rsid w:val="00955FDB"/>
    <w:rsid w:val="00960D75"/>
    <w:rsid w:val="00961EAF"/>
    <w:rsid w:val="0096246C"/>
    <w:rsid w:val="009641AB"/>
    <w:rsid w:val="0096439C"/>
    <w:rsid w:val="009645D9"/>
    <w:rsid w:val="00964DA3"/>
    <w:rsid w:val="009658A2"/>
    <w:rsid w:val="0096590D"/>
    <w:rsid w:val="00965F0E"/>
    <w:rsid w:val="009664D8"/>
    <w:rsid w:val="00966E67"/>
    <w:rsid w:val="00967016"/>
    <w:rsid w:val="0097127F"/>
    <w:rsid w:val="009712EA"/>
    <w:rsid w:val="00971824"/>
    <w:rsid w:val="00971C3F"/>
    <w:rsid w:val="00971E7C"/>
    <w:rsid w:val="009722B8"/>
    <w:rsid w:val="009728B2"/>
    <w:rsid w:val="00973CDC"/>
    <w:rsid w:val="00973FE8"/>
    <w:rsid w:val="00975006"/>
    <w:rsid w:val="009753D5"/>
    <w:rsid w:val="00975793"/>
    <w:rsid w:val="00975F4C"/>
    <w:rsid w:val="009768A4"/>
    <w:rsid w:val="009776BF"/>
    <w:rsid w:val="009804B3"/>
    <w:rsid w:val="00980594"/>
    <w:rsid w:val="00980834"/>
    <w:rsid w:val="009808C0"/>
    <w:rsid w:val="00980B19"/>
    <w:rsid w:val="0098170C"/>
    <w:rsid w:val="0098221A"/>
    <w:rsid w:val="009822D9"/>
    <w:rsid w:val="0098252B"/>
    <w:rsid w:val="009826C4"/>
    <w:rsid w:val="009829F1"/>
    <w:rsid w:val="00982A14"/>
    <w:rsid w:val="00982D43"/>
    <w:rsid w:val="00983039"/>
    <w:rsid w:val="0098308A"/>
    <w:rsid w:val="009834DC"/>
    <w:rsid w:val="00983FF2"/>
    <w:rsid w:val="00984541"/>
    <w:rsid w:val="00984B68"/>
    <w:rsid w:val="0098677B"/>
    <w:rsid w:val="00986B07"/>
    <w:rsid w:val="00987659"/>
    <w:rsid w:val="009906F6"/>
    <w:rsid w:val="00990AED"/>
    <w:rsid w:val="00992DAA"/>
    <w:rsid w:val="00992FF4"/>
    <w:rsid w:val="00993005"/>
    <w:rsid w:val="00993359"/>
    <w:rsid w:val="0099347D"/>
    <w:rsid w:val="00993FE4"/>
    <w:rsid w:val="009946AE"/>
    <w:rsid w:val="00994A3A"/>
    <w:rsid w:val="00994A9D"/>
    <w:rsid w:val="00994FB7"/>
    <w:rsid w:val="00996A9E"/>
    <w:rsid w:val="00996F29"/>
    <w:rsid w:val="009A00A8"/>
    <w:rsid w:val="009A047E"/>
    <w:rsid w:val="009A057A"/>
    <w:rsid w:val="009A0EB6"/>
    <w:rsid w:val="009A1852"/>
    <w:rsid w:val="009A1B3F"/>
    <w:rsid w:val="009A1EB7"/>
    <w:rsid w:val="009A26AD"/>
    <w:rsid w:val="009A2A80"/>
    <w:rsid w:val="009A3E1E"/>
    <w:rsid w:val="009A3F03"/>
    <w:rsid w:val="009A3FB0"/>
    <w:rsid w:val="009A4B04"/>
    <w:rsid w:val="009A5204"/>
    <w:rsid w:val="009A5EEC"/>
    <w:rsid w:val="009A63C7"/>
    <w:rsid w:val="009A675F"/>
    <w:rsid w:val="009A6CF1"/>
    <w:rsid w:val="009A7713"/>
    <w:rsid w:val="009A778B"/>
    <w:rsid w:val="009B06CD"/>
    <w:rsid w:val="009B0970"/>
    <w:rsid w:val="009B0B82"/>
    <w:rsid w:val="009B0E06"/>
    <w:rsid w:val="009B131E"/>
    <w:rsid w:val="009B1331"/>
    <w:rsid w:val="009B33AC"/>
    <w:rsid w:val="009B3A58"/>
    <w:rsid w:val="009B5597"/>
    <w:rsid w:val="009B5FA1"/>
    <w:rsid w:val="009B6D16"/>
    <w:rsid w:val="009B779F"/>
    <w:rsid w:val="009B78B1"/>
    <w:rsid w:val="009B7F03"/>
    <w:rsid w:val="009C03BC"/>
    <w:rsid w:val="009C0D1D"/>
    <w:rsid w:val="009C0E5A"/>
    <w:rsid w:val="009C1C22"/>
    <w:rsid w:val="009C2637"/>
    <w:rsid w:val="009C36EC"/>
    <w:rsid w:val="009C42A7"/>
    <w:rsid w:val="009C4B6D"/>
    <w:rsid w:val="009C5877"/>
    <w:rsid w:val="009C63C5"/>
    <w:rsid w:val="009C7EC9"/>
    <w:rsid w:val="009D0CAE"/>
    <w:rsid w:val="009D0EE7"/>
    <w:rsid w:val="009D1D81"/>
    <w:rsid w:val="009D3584"/>
    <w:rsid w:val="009D3747"/>
    <w:rsid w:val="009D382E"/>
    <w:rsid w:val="009D42F0"/>
    <w:rsid w:val="009D5B1F"/>
    <w:rsid w:val="009D64A2"/>
    <w:rsid w:val="009D6794"/>
    <w:rsid w:val="009D68C0"/>
    <w:rsid w:val="009D6FE2"/>
    <w:rsid w:val="009D7471"/>
    <w:rsid w:val="009D7CFE"/>
    <w:rsid w:val="009E082E"/>
    <w:rsid w:val="009E0D5D"/>
    <w:rsid w:val="009E1CAB"/>
    <w:rsid w:val="009E3646"/>
    <w:rsid w:val="009E38AD"/>
    <w:rsid w:val="009E3BD4"/>
    <w:rsid w:val="009E46A7"/>
    <w:rsid w:val="009E51BB"/>
    <w:rsid w:val="009E660C"/>
    <w:rsid w:val="009E6D4F"/>
    <w:rsid w:val="009E728D"/>
    <w:rsid w:val="009E773E"/>
    <w:rsid w:val="009E7DE4"/>
    <w:rsid w:val="009F1709"/>
    <w:rsid w:val="009F1E20"/>
    <w:rsid w:val="009F289E"/>
    <w:rsid w:val="009F40A7"/>
    <w:rsid w:val="009F47B8"/>
    <w:rsid w:val="009F4F9B"/>
    <w:rsid w:val="009F5009"/>
    <w:rsid w:val="009F502C"/>
    <w:rsid w:val="009F58B1"/>
    <w:rsid w:val="009F67E1"/>
    <w:rsid w:val="009F780B"/>
    <w:rsid w:val="009F7C47"/>
    <w:rsid w:val="00A016A7"/>
    <w:rsid w:val="00A01C7A"/>
    <w:rsid w:val="00A02868"/>
    <w:rsid w:val="00A02AFD"/>
    <w:rsid w:val="00A0387C"/>
    <w:rsid w:val="00A04544"/>
    <w:rsid w:val="00A04C5A"/>
    <w:rsid w:val="00A04FF7"/>
    <w:rsid w:val="00A05594"/>
    <w:rsid w:val="00A06260"/>
    <w:rsid w:val="00A075AB"/>
    <w:rsid w:val="00A101DA"/>
    <w:rsid w:val="00A11A60"/>
    <w:rsid w:val="00A12194"/>
    <w:rsid w:val="00A13AEE"/>
    <w:rsid w:val="00A14710"/>
    <w:rsid w:val="00A15352"/>
    <w:rsid w:val="00A1634B"/>
    <w:rsid w:val="00A16716"/>
    <w:rsid w:val="00A16949"/>
    <w:rsid w:val="00A17DD2"/>
    <w:rsid w:val="00A200DC"/>
    <w:rsid w:val="00A211AC"/>
    <w:rsid w:val="00A2161C"/>
    <w:rsid w:val="00A221B3"/>
    <w:rsid w:val="00A2381F"/>
    <w:rsid w:val="00A247B8"/>
    <w:rsid w:val="00A24BDF"/>
    <w:rsid w:val="00A251D1"/>
    <w:rsid w:val="00A25681"/>
    <w:rsid w:val="00A25E26"/>
    <w:rsid w:val="00A261FB"/>
    <w:rsid w:val="00A262A3"/>
    <w:rsid w:val="00A2690C"/>
    <w:rsid w:val="00A269CA"/>
    <w:rsid w:val="00A26A99"/>
    <w:rsid w:val="00A26B2D"/>
    <w:rsid w:val="00A27687"/>
    <w:rsid w:val="00A27AF2"/>
    <w:rsid w:val="00A27B02"/>
    <w:rsid w:val="00A30C81"/>
    <w:rsid w:val="00A30CE9"/>
    <w:rsid w:val="00A3190F"/>
    <w:rsid w:val="00A31BEA"/>
    <w:rsid w:val="00A330D5"/>
    <w:rsid w:val="00A33273"/>
    <w:rsid w:val="00A33ADC"/>
    <w:rsid w:val="00A33E85"/>
    <w:rsid w:val="00A34BDE"/>
    <w:rsid w:val="00A34F20"/>
    <w:rsid w:val="00A35537"/>
    <w:rsid w:val="00A35E0B"/>
    <w:rsid w:val="00A3619D"/>
    <w:rsid w:val="00A365E8"/>
    <w:rsid w:val="00A37A73"/>
    <w:rsid w:val="00A4043A"/>
    <w:rsid w:val="00A40E1F"/>
    <w:rsid w:val="00A40FAF"/>
    <w:rsid w:val="00A41A75"/>
    <w:rsid w:val="00A4237F"/>
    <w:rsid w:val="00A42B9E"/>
    <w:rsid w:val="00A42F5B"/>
    <w:rsid w:val="00A4396E"/>
    <w:rsid w:val="00A43FD0"/>
    <w:rsid w:val="00A44B5E"/>
    <w:rsid w:val="00A44BF6"/>
    <w:rsid w:val="00A4608E"/>
    <w:rsid w:val="00A4687D"/>
    <w:rsid w:val="00A46A36"/>
    <w:rsid w:val="00A46F0F"/>
    <w:rsid w:val="00A4715A"/>
    <w:rsid w:val="00A47905"/>
    <w:rsid w:val="00A506B9"/>
    <w:rsid w:val="00A51B8B"/>
    <w:rsid w:val="00A56660"/>
    <w:rsid w:val="00A5719C"/>
    <w:rsid w:val="00A57211"/>
    <w:rsid w:val="00A57C2D"/>
    <w:rsid w:val="00A57DFB"/>
    <w:rsid w:val="00A60756"/>
    <w:rsid w:val="00A60C5D"/>
    <w:rsid w:val="00A61496"/>
    <w:rsid w:val="00A614D3"/>
    <w:rsid w:val="00A61573"/>
    <w:rsid w:val="00A6172B"/>
    <w:rsid w:val="00A618F4"/>
    <w:rsid w:val="00A620AC"/>
    <w:rsid w:val="00A62479"/>
    <w:rsid w:val="00A62EEB"/>
    <w:rsid w:val="00A63846"/>
    <w:rsid w:val="00A63884"/>
    <w:rsid w:val="00A65796"/>
    <w:rsid w:val="00A666AA"/>
    <w:rsid w:val="00A66E3C"/>
    <w:rsid w:val="00A672FA"/>
    <w:rsid w:val="00A67FFC"/>
    <w:rsid w:val="00A700A4"/>
    <w:rsid w:val="00A72016"/>
    <w:rsid w:val="00A726BA"/>
    <w:rsid w:val="00A74BFC"/>
    <w:rsid w:val="00A75362"/>
    <w:rsid w:val="00A754F9"/>
    <w:rsid w:val="00A756EB"/>
    <w:rsid w:val="00A758AD"/>
    <w:rsid w:val="00A76165"/>
    <w:rsid w:val="00A77112"/>
    <w:rsid w:val="00A773DD"/>
    <w:rsid w:val="00A77E68"/>
    <w:rsid w:val="00A77F42"/>
    <w:rsid w:val="00A8003C"/>
    <w:rsid w:val="00A80792"/>
    <w:rsid w:val="00A8079D"/>
    <w:rsid w:val="00A80CDE"/>
    <w:rsid w:val="00A80E6E"/>
    <w:rsid w:val="00A81981"/>
    <w:rsid w:val="00A821E6"/>
    <w:rsid w:val="00A82C83"/>
    <w:rsid w:val="00A82CF0"/>
    <w:rsid w:val="00A833FC"/>
    <w:rsid w:val="00A84C32"/>
    <w:rsid w:val="00A86002"/>
    <w:rsid w:val="00A86603"/>
    <w:rsid w:val="00A867F3"/>
    <w:rsid w:val="00A86F82"/>
    <w:rsid w:val="00A87760"/>
    <w:rsid w:val="00A90775"/>
    <w:rsid w:val="00A90C33"/>
    <w:rsid w:val="00A92645"/>
    <w:rsid w:val="00A93030"/>
    <w:rsid w:val="00A93587"/>
    <w:rsid w:val="00A9358B"/>
    <w:rsid w:val="00A93937"/>
    <w:rsid w:val="00A94A47"/>
    <w:rsid w:val="00A94BF0"/>
    <w:rsid w:val="00A957C5"/>
    <w:rsid w:val="00A96994"/>
    <w:rsid w:val="00A97959"/>
    <w:rsid w:val="00A97CE4"/>
    <w:rsid w:val="00AA0A50"/>
    <w:rsid w:val="00AA0B2D"/>
    <w:rsid w:val="00AA1120"/>
    <w:rsid w:val="00AA1B03"/>
    <w:rsid w:val="00AA2FE5"/>
    <w:rsid w:val="00AA3880"/>
    <w:rsid w:val="00AA419A"/>
    <w:rsid w:val="00AA49B2"/>
    <w:rsid w:val="00AA4B4B"/>
    <w:rsid w:val="00AA4BB9"/>
    <w:rsid w:val="00AA4C2E"/>
    <w:rsid w:val="00AA5132"/>
    <w:rsid w:val="00AA5981"/>
    <w:rsid w:val="00AA6A34"/>
    <w:rsid w:val="00AA6B07"/>
    <w:rsid w:val="00AA7D89"/>
    <w:rsid w:val="00AB0B4C"/>
    <w:rsid w:val="00AB1595"/>
    <w:rsid w:val="00AB3191"/>
    <w:rsid w:val="00AB388F"/>
    <w:rsid w:val="00AB3B7D"/>
    <w:rsid w:val="00AB4C10"/>
    <w:rsid w:val="00AB4CCF"/>
    <w:rsid w:val="00AB5699"/>
    <w:rsid w:val="00AB7D5B"/>
    <w:rsid w:val="00AC169A"/>
    <w:rsid w:val="00AC1F3D"/>
    <w:rsid w:val="00AC2154"/>
    <w:rsid w:val="00AC2579"/>
    <w:rsid w:val="00AC27E2"/>
    <w:rsid w:val="00AC39EB"/>
    <w:rsid w:val="00AC3A35"/>
    <w:rsid w:val="00AC3CBD"/>
    <w:rsid w:val="00AC451A"/>
    <w:rsid w:val="00AC4D3F"/>
    <w:rsid w:val="00AC4F05"/>
    <w:rsid w:val="00AC5F9C"/>
    <w:rsid w:val="00AC661E"/>
    <w:rsid w:val="00AC7A27"/>
    <w:rsid w:val="00AC7AE1"/>
    <w:rsid w:val="00AC7E2C"/>
    <w:rsid w:val="00AD0979"/>
    <w:rsid w:val="00AD2914"/>
    <w:rsid w:val="00AD2C22"/>
    <w:rsid w:val="00AD3F8E"/>
    <w:rsid w:val="00AD539E"/>
    <w:rsid w:val="00AD5B02"/>
    <w:rsid w:val="00AD6F2B"/>
    <w:rsid w:val="00AD7663"/>
    <w:rsid w:val="00AE0151"/>
    <w:rsid w:val="00AE2B81"/>
    <w:rsid w:val="00AE3D60"/>
    <w:rsid w:val="00AE59B2"/>
    <w:rsid w:val="00AE63DC"/>
    <w:rsid w:val="00AE68AC"/>
    <w:rsid w:val="00AE6A8E"/>
    <w:rsid w:val="00AF032B"/>
    <w:rsid w:val="00AF0FDF"/>
    <w:rsid w:val="00AF1D9C"/>
    <w:rsid w:val="00AF3707"/>
    <w:rsid w:val="00AF3C00"/>
    <w:rsid w:val="00AF483F"/>
    <w:rsid w:val="00AF484F"/>
    <w:rsid w:val="00AF4B4A"/>
    <w:rsid w:val="00AF55CC"/>
    <w:rsid w:val="00AF6D29"/>
    <w:rsid w:val="00AF7050"/>
    <w:rsid w:val="00AF734A"/>
    <w:rsid w:val="00AF74B8"/>
    <w:rsid w:val="00AF7F60"/>
    <w:rsid w:val="00B00A19"/>
    <w:rsid w:val="00B02266"/>
    <w:rsid w:val="00B022DD"/>
    <w:rsid w:val="00B0283C"/>
    <w:rsid w:val="00B02B74"/>
    <w:rsid w:val="00B03209"/>
    <w:rsid w:val="00B035C0"/>
    <w:rsid w:val="00B04709"/>
    <w:rsid w:val="00B05B6D"/>
    <w:rsid w:val="00B05C09"/>
    <w:rsid w:val="00B06D28"/>
    <w:rsid w:val="00B06F01"/>
    <w:rsid w:val="00B07F51"/>
    <w:rsid w:val="00B10489"/>
    <w:rsid w:val="00B108DC"/>
    <w:rsid w:val="00B10960"/>
    <w:rsid w:val="00B11658"/>
    <w:rsid w:val="00B1222E"/>
    <w:rsid w:val="00B12CC3"/>
    <w:rsid w:val="00B12F1C"/>
    <w:rsid w:val="00B1431F"/>
    <w:rsid w:val="00B15097"/>
    <w:rsid w:val="00B1696B"/>
    <w:rsid w:val="00B174EE"/>
    <w:rsid w:val="00B17A0C"/>
    <w:rsid w:val="00B17C01"/>
    <w:rsid w:val="00B20955"/>
    <w:rsid w:val="00B227FF"/>
    <w:rsid w:val="00B22966"/>
    <w:rsid w:val="00B22B00"/>
    <w:rsid w:val="00B22C3D"/>
    <w:rsid w:val="00B22D42"/>
    <w:rsid w:val="00B23058"/>
    <w:rsid w:val="00B24D6C"/>
    <w:rsid w:val="00B25C47"/>
    <w:rsid w:val="00B26555"/>
    <w:rsid w:val="00B26763"/>
    <w:rsid w:val="00B3057D"/>
    <w:rsid w:val="00B309D5"/>
    <w:rsid w:val="00B31243"/>
    <w:rsid w:val="00B31B14"/>
    <w:rsid w:val="00B34538"/>
    <w:rsid w:val="00B34550"/>
    <w:rsid w:val="00B348E2"/>
    <w:rsid w:val="00B34F2C"/>
    <w:rsid w:val="00B366C0"/>
    <w:rsid w:val="00B3679E"/>
    <w:rsid w:val="00B36955"/>
    <w:rsid w:val="00B36C95"/>
    <w:rsid w:val="00B36DAC"/>
    <w:rsid w:val="00B37942"/>
    <w:rsid w:val="00B406C0"/>
    <w:rsid w:val="00B407A4"/>
    <w:rsid w:val="00B40ACD"/>
    <w:rsid w:val="00B4264A"/>
    <w:rsid w:val="00B42655"/>
    <w:rsid w:val="00B429DC"/>
    <w:rsid w:val="00B431A7"/>
    <w:rsid w:val="00B43CC4"/>
    <w:rsid w:val="00B4497D"/>
    <w:rsid w:val="00B44C67"/>
    <w:rsid w:val="00B464FD"/>
    <w:rsid w:val="00B503BD"/>
    <w:rsid w:val="00B511EB"/>
    <w:rsid w:val="00B518C0"/>
    <w:rsid w:val="00B51D2C"/>
    <w:rsid w:val="00B52426"/>
    <w:rsid w:val="00B536D8"/>
    <w:rsid w:val="00B548D8"/>
    <w:rsid w:val="00B55674"/>
    <w:rsid w:val="00B56D6D"/>
    <w:rsid w:val="00B5729A"/>
    <w:rsid w:val="00B57A58"/>
    <w:rsid w:val="00B57A59"/>
    <w:rsid w:val="00B605BB"/>
    <w:rsid w:val="00B60AB9"/>
    <w:rsid w:val="00B60EE9"/>
    <w:rsid w:val="00B61DDC"/>
    <w:rsid w:val="00B62B27"/>
    <w:rsid w:val="00B630BB"/>
    <w:rsid w:val="00B632D0"/>
    <w:rsid w:val="00B645DA"/>
    <w:rsid w:val="00B663BA"/>
    <w:rsid w:val="00B67603"/>
    <w:rsid w:val="00B67BE6"/>
    <w:rsid w:val="00B67C25"/>
    <w:rsid w:val="00B67E4A"/>
    <w:rsid w:val="00B708DA"/>
    <w:rsid w:val="00B70D43"/>
    <w:rsid w:val="00B70DA2"/>
    <w:rsid w:val="00B7119A"/>
    <w:rsid w:val="00B71289"/>
    <w:rsid w:val="00B7183A"/>
    <w:rsid w:val="00B7341D"/>
    <w:rsid w:val="00B738AF"/>
    <w:rsid w:val="00B74764"/>
    <w:rsid w:val="00B74B6B"/>
    <w:rsid w:val="00B75217"/>
    <w:rsid w:val="00B75B6F"/>
    <w:rsid w:val="00B77BFC"/>
    <w:rsid w:val="00B80ACF"/>
    <w:rsid w:val="00B8110E"/>
    <w:rsid w:val="00B8218F"/>
    <w:rsid w:val="00B82A05"/>
    <w:rsid w:val="00B84139"/>
    <w:rsid w:val="00B84C00"/>
    <w:rsid w:val="00B84CA5"/>
    <w:rsid w:val="00B878D2"/>
    <w:rsid w:val="00B90826"/>
    <w:rsid w:val="00B9091E"/>
    <w:rsid w:val="00B9200C"/>
    <w:rsid w:val="00B924BD"/>
    <w:rsid w:val="00B926C9"/>
    <w:rsid w:val="00B930B4"/>
    <w:rsid w:val="00B94241"/>
    <w:rsid w:val="00B94F54"/>
    <w:rsid w:val="00B969C0"/>
    <w:rsid w:val="00B96AE6"/>
    <w:rsid w:val="00B9756C"/>
    <w:rsid w:val="00B975AF"/>
    <w:rsid w:val="00B97647"/>
    <w:rsid w:val="00B97B88"/>
    <w:rsid w:val="00BA07EC"/>
    <w:rsid w:val="00BA12A3"/>
    <w:rsid w:val="00BA1756"/>
    <w:rsid w:val="00BA2541"/>
    <w:rsid w:val="00BA277C"/>
    <w:rsid w:val="00BA38D4"/>
    <w:rsid w:val="00BA3D28"/>
    <w:rsid w:val="00BA412F"/>
    <w:rsid w:val="00BA4A3F"/>
    <w:rsid w:val="00BA4C96"/>
    <w:rsid w:val="00BA6027"/>
    <w:rsid w:val="00BA714D"/>
    <w:rsid w:val="00BA7E0B"/>
    <w:rsid w:val="00BB10E8"/>
    <w:rsid w:val="00BB2256"/>
    <w:rsid w:val="00BB2EA4"/>
    <w:rsid w:val="00BB2FB9"/>
    <w:rsid w:val="00BB3F5B"/>
    <w:rsid w:val="00BB45B4"/>
    <w:rsid w:val="00BB4FF3"/>
    <w:rsid w:val="00BB5CC5"/>
    <w:rsid w:val="00BB5D0D"/>
    <w:rsid w:val="00BB642C"/>
    <w:rsid w:val="00BB71A5"/>
    <w:rsid w:val="00BC1222"/>
    <w:rsid w:val="00BC20B9"/>
    <w:rsid w:val="00BC398A"/>
    <w:rsid w:val="00BC3BDC"/>
    <w:rsid w:val="00BC6346"/>
    <w:rsid w:val="00BC7072"/>
    <w:rsid w:val="00BC7E5E"/>
    <w:rsid w:val="00BD0DD6"/>
    <w:rsid w:val="00BD10BD"/>
    <w:rsid w:val="00BD1544"/>
    <w:rsid w:val="00BD233F"/>
    <w:rsid w:val="00BD3228"/>
    <w:rsid w:val="00BD4F53"/>
    <w:rsid w:val="00BD56B6"/>
    <w:rsid w:val="00BD60B8"/>
    <w:rsid w:val="00BD6411"/>
    <w:rsid w:val="00BD7300"/>
    <w:rsid w:val="00BE05A7"/>
    <w:rsid w:val="00BE0626"/>
    <w:rsid w:val="00BE091B"/>
    <w:rsid w:val="00BE13DD"/>
    <w:rsid w:val="00BE1D7D"/>
    <w:rsid w:val="00BE1E4D"/>
    <w:rsid w:val="00BE424B"/>
    <w:rsid w:val="00BE4E23"/>
    <w:rsid w:val="00BE5720"/>
    <w:rsid w:val="00BE6351"/>
    <w:rsid w:val="00BF05E5"/>
    <w:rsid w:val="00BF0FDB"/>
    <w:rsid w:val="00BF1262"/>
    <w:rsid w:val="00BF1BD4"/>
    <w:rsid w:val="00BF2854"/>
    <w:rsid w:val="00BF2BDB"/>
    <w:rsid w:val="00BF3671"/>
    <w:rsid w:val="00BF381F"/>
    <w:rsid w:val="00BF3A64"/>
    <w:rsid w:val="00BF40D1"/>
    <w:rsid w:val="00BF4C79"/>
    <w:rsid w:val="00BF4F0B"/>
    <w:rsid w:val="00BF53C0"/>
    <w:rsid w:val="00BF548A"/>
    <w:rsid w:val="00BF6730"/>
    <w:rsid w:val="00BF7643"/>
    <w:rsid w:val="00BF7955"/>
    <w:rsid w:val="00BF7E4F"/>
    <w:rsid w:val="00C01070"/>
    <w:rsid w:val="00C028C2"/>
    <w:rsid w:val="00C02FB2"/>
    <w:rsid w:val="00C03B9A"/>
    <w:rsid w:val="00C03CF9"/>
    <w:rsid w:val="00C0412F"/>
    <w:rsid w:val="00C04655"/>
    <w:rsid w:val="00C047F7"/>
    <w:rsid w:val="00C04DF4"/>
    <w:rsid w:val="00C05A9A"/>
    <w:rsid w:val="00C06510"/>
    <w:rsid w:val="00C07526"/>
    <w:rsid w:val="00C07C57"/>
    <w:rsid w:val="00C07C82"/>
    <w:rsid w:val="00C106FA"/>
    <w:rsid w:val="00C110AC"/>
    <w:rsid w:val="00C1152D"/>
    <w:rsid w:val="00C1183F"/>
    <w:rsid w:val="00C1200B"/>
    <w:rsid w:val="00C127F4"/>
    <w:rsid w:val="00C12D75"/>
    <w:rsid w:val="00C14BAC"/>
    <w:rsid w:val="00C15D03"/>
    <w:rsid w:val="00C17045"/>
    <w:rsid w:val="00C17105"/>
    <w:rsid w:val="00C174DF"/>
    <w:rsid w:val="00C17C95"/>
    <w:rsid w:val="00C2097F"/>
    <w:rsid w:val="00C21378"/>
    <w:rsid w:val="00C214B7"/>
    <w:rsid w:val="00C219EE"/>
    <w:rsid w:val="00C21A28"/>
    <w:rsid w:val="00C220F9"/>
    <w:rsid w:val="00C245CB"/>
    <w:rsid w:val="00C247C0"/>
    <w:rsid w:val="00C24E1B"/>
    <w:rsid w:val="00C25700"/>
    <w:rsid w:val="00C2576B"/>
    <w:rsid w:val="00C26251"/>
    <w:rsid w:val="00C263E8"/>
    <w:rsid w:val="00C30309"/>
    <w:rsid w:val="00C307DD"/>
    <w:rsid w:val="00C3199D"/>
    <w:rsid w:val="00C322BF"/>
    <w:rsid w:val="00C322F2"/>
    <w:rsid w:val="00C32A56"/>
    <w:rsid w:val="00C32B46"/>
    <w:rsid w:val="00C32D17"/>
    <w:rsid w:val="00C330DA"/>
    <w:rsid w:val="00C3368F"/>
    <w:rsid w:val="00C3412B"/>
    <w:rsid w:val="00C35E5B"/>
    <w:rsid w:val="00C36C23"/>
    <w:rsid w:val="00C404EF"/>
    <w:rsid w:val="00C408F6"/>
    <w:rsid w:val="00C40983"/>
    <w:rsid w:val="00C40B8B"/>
    <w:rsid w:val="00C411C2"/>
    <w:rsid w:val="00C43D11"/>
    <w:rsid w:val="00C4436A"/>
    <w:rsid w:val="00C4479F"/>
    <w:rsid w:val="00C4589B"/>
    <w:rsid w:val="00C45B6D"/>
    <w:rsid w:val="00C4644F"/>
    <w:rsid w:val="00C466BE"/>
    <w:rsid w:val="00C5016A"/>
    <w:rsid w:val="00C52442"/>
    <w:rsid w:val="00C52886"/>
    <w:rsid w:val="00C53B1E"/>
    <w:rsid w:val="00C53B2A"/>
    <w:rsid w:val="00C5405B"/>
    <w:rsid w:val="00C54060"/>
    <w:rsid w:val="00C540FC"/>
    <w:rsid w:val="00C54501"/>
    <w:rsid w:val="00C54DD9"/>
    <w:rsid w:val="00C55D9F"/>
    <w:rsid w:val="00C563A6"/>
    <w:rsid w:val="00C57715"/>
    <w:rsid w:val="00C6065C"/>
    <w:rsid w:val="00C612EB"/>
    <w:rsid w:val="00C63233"/>
    <w:rsid w:val="00C6328B"/>
    <w:rsid w:val="00C63B9F"/>
    <w:rsid w:val="00C65299"/>
    <w:rsid w:val="00C66570"/>
    <w:rsid w:val="00C67A2E"/>
    <w:rsid w:val="00C67BCE"/>
    <w:rsid w:val="00C67F93"/>
    <w:rsid w:val="00C700EB"/>
    <w:rsid w:val="00C70547"/>
    <w:rsid w:val="00C70708"/>
    <w:rsid w:val="00C709BF"/>
    <w:rsid w:val="00C70A93"/>
    <w:rsid w:val="00C70ABB"/>
    <w:rsid w:val="00C7103D"/>
    <w:rsid w:val="00C71DB0"/>
    <w:rsid w:val="00C73585"/>
    <w:rsid w:val="00C7497A"/>
    <w:rsid w:val="00C754F5"/>
    <w:rsid w:val="00C76077"/>
    <w:rsid w:val="00C77FDB"/>
    <w:rsid w:val="00C80ADD"/>
    <w:rsid w:val="00C80E37"/>
    <w:rsid w:val="00C820F4"/>
    <w:rsid w:val="00C82CDD"/>
    <w:rsid w:val="00C838DE"/>
    <w:rsid w:val="00C84075"/>
    <w:rsid w:val="00C84193"/>
    <w:rsid w:val="00C846DE"/>
    <w:rsid w:val="00C86CF6"/>
    <w:rsid w:val="00C86EEE"/>
    <w:rsid w:val="00C872D8"/>
    <w:rsid w:val="00C87F73"/>
    <w:rsid w:val="00C90A66"/>
    <w:rsid w:val="00C90D3F"/>
    <w:rsid w:val="00C91483"/>
    <w:rsid w:val="00C93674"/>
    <w:rsid w:val="00C93C50"/>
    <w:rsid w:val="00C948DB"/>
    <w:rsid w:val="00C94CA9"/>
    <w:rsid w:val="00C9543B"/>
    <w:rsid w:val="00C965AA"/>
    <w:rsid w:val="00C969D7"/>
    <w:rsid w:val="00C97B3E"/>
    <w:rsid w:val="00CA0BE1"/>
    <w:rsid w:val="00CA0ECB"/>
    <w:rsid w:val="00CA0F86"/>
    <w:rsid w:val="00CA0FC0"/>
    <w:rsid w:val="00CA225E"/>
    <w:rsid w:val="00CA269C"/>
    <w:rsid w:val="00CA39CF"/>
    <w:rsid w:val="00CA5544"/>
    <w:rsid w:val="00CA5B18"/>
    <w:rsid w:val="00CA5C44"/>
    <w:rsid w:val="00CA65CB"/>
    <w:rsid w:val="00CB0ACC"/>
    <w:rsid w:val="00CB1224"/>
    <w:rsid w:val="00CB1985"/>
    <w:rsid w:val="00CB1A96"/>
    <w:rsid w:val="00CB1C40"/>
    <w:rsid w:val="00CB2D20"/>
    <w:rsid w:val="00CB3DFD"/>
    <w:rsid w:val="00CB5126"/>
    <w:rsid w:val="00CB5310"/>
    <w:rsid w:val="00CB6240"/>
    <w:rsid w:val="00CC02A1"/>
    <w:rsid w:val="00CC0971"/>
    <w:rsid w:val="00CC0E18"/>
    <w:rsid w:val="00CC21F0"/>
    <w:rsid w:val="00CC21F6"/>
    <w:rsid w:val="00CC297E"/>
    <w:rsid w:val="00CC2E75"/>
    <w:rsid w:val="00CC3127"/>
    <w:rsid w:val="00CC371A"/>
    <w:rsid w:val="00CC3843"/>
    <w:rsid w:val="00CC3AC6"/>
    <w:rsid w:val="00CC45F1"/>
    <w:rsid w:val="00CC4A9B"/>
    <w:rsid w:val="00CC51EA"/>
    <w:rsid w:val="00CC5370"/>
    <w:rsid w:val="00CC6205"/>
    <w:rsid w:val="00CC662E"/>
    <w:rsid w:val="00CC677E"/>
    <w:rsid w:val="00CC6FC1"/>
    <w:rsid w:val="00CC7851"/>
    <w:rsid w:val="00CC78E2"/>
    <w:rsid w:val="00CC7BC6"/>
    <w:rsid w:val="00CC7C17"/>
    <w:rsid w:val="00CC7E4F"/>
    <w:rsid w:val="00CD137D"/>
    <w:rsid w:val="00CD1B58"/>
    <w:rsid w:val="00CD25FA"/>
    <w:rsid w:val="00CD489E"/>
    <w:rsid w:val="00CD4970"/>
    <w:rsid w:val="00CD5D06"/>
    <w:rsid w:val="00CD5F08"/>
    <w:rsid w:val="00CD6489"/>
    <w:rsid w:val="00CD71B7"/>
    <w:rsid w:val="00CD72B1"/>
    <w:rsid w:val="00CD79D0"/>
    <w:rsid w:val="00CE09C7"/>
    <w:rsid w:val="00CE198D"/>
    <w:rsid w:val="00CE3566"/>
    <w:rsid w:val="00CE3F0D"/>
    <w:rsid w:val="00CE477D"/>
    <w:rsid w:val="00CE4CD1"/>
    <w:rsid w:val="00CE5192"/>
    <w:rsid w:val="00CE716B"/>
    <w:rsid w:val="00CE7476"/>
    <w:rsid w:val="00CE7823"/>
    <w:rsid w:val="00CF0023"/>
    <w:rsid w:val="00CF0B42"/>
    <w:rsid w:val="00CF1AEB"/>
    <w:rsid w:val="00CF2552"/>
    <w:rsid w:val="00CF26F2"/>
    <w:rsid w:val="00CF2C6A"/>
    <w:rsid w:val="00CF2D40"/>
    <w:rsid w:val="00CF3205"/>
    <w:rsid w:val="00CF373C"/>
    <w:rsid w:val="00CF4110"/>
    <w:rsid w:val="00CF48AE"/>
    <w:rsid w:val="00CF4AAD"/>
    <w:rsid w:val="00CF52D3"/>
    <w:rsid w:val="00CF5AFA"/>
    <w:rsid w:val="00CF5D25"/>
    <w:rsid w:val="00CF61D6"/>
    <w:rsid w:val="00CF7200"/>
    <w:rsid w:val="00D0071A"/>
    <w:rsid w:val="00D03856"/>
    <w:rsid w:val="00D04040"/>
    <w:rsid w:val="00D04410"/>
    <w:rsid w:val="00D04A75"/>
    <w:rsid w:val="00D04B22"/>
    <w:rsid w:val="00D06A5D"/>
    <w:rsid w:val="00D06BAD"/>
    <w:rsid w:val="00D0718E"/>
    <w:rsid w:val="00D074A1"/>
    <w:rsid w:val="00D101D6"/>
    <w:rsid w:val="00D1040C"/>
    <w:rsid w:val="00D10503"/>
    <w:rsid w:val="00D10CDD"/>
    <w:rsid w:val="00D10D5E"/>
    <w:rsid w:val="00D10E25"/>
    <w:rsid w:val="00D10EA6"/>
    <w:rsid w:val="00D1160E"/>
    <w:rsid w:val="00D13D5D"/>
    <w:rsid w:val="00D155F6"/>
    <w:rsid w:val="00D15973"/>
    <w:rsid w:val="00D15B72"/>
    <w:rsid w:val="00D16444"/>
    <w:rsid w:val="00D165D6"/>
    <w:rsid w:val="00D16F2B"/>
    <w:rsid w:val="00D207B7"/>
    <w:rsid w:val="00D21002"/>
    <w:rsid w:val="00D21C28"/>
    <w:rsid w:val="00D22C6D"/>
    <w:rsid w:val="00D24150"/>
    <w:rsid w:val="00D247DE"/>
    <w:rsid w:val="00D260AF"/>
    <w:rsid w:val="00D26944"/>
    <w:rsid w:val="00D27079"/>
    <w:rsid w:val="00D33461"/>
    <w:rsid w:val="00D34E06"/>
    <w:rsid w:val="00D3530A"/>
    <w:rsid w:val="00D3551A"/>
    <w:rsid w:val="00D35DAE"/>
    <w:rsid w:val="00D366AC"/>
    <w:rsid w:val="00D36A15"/>
    <w:rsid w:val="00D36F05"/>
    <w:rsid w:val="00D36F69"/>
    <w:rsid w:val="00D40166"/>
    <w:rsid w:val="00D41185"/>
    <w:rsid w:val="00D41899"/>
    <w:rsid w:val="00D41C86"/>
    <w:rsid w:val="00D42624"/>
    <w:rsid w:val="00D42B71"/>
    <w:rsid w:val="00D42D17"/>
    <w:rsid w:val="00D42D9E"/>
    <w:rsid w:val="00D42DAE"/>
    <w:rsid w:val="00D43EC6"/>
    <w:rsid w:val="00D45024"/>
    <w:rsid w:val="00D46A39"/>
    <w:rsid w:val="00D47B24"/>
    <w:rsid w:val="00D51005"/>
    <w:rsid w:val="00D5228A"/>
    <w:rsid w:val="00D52798"/>
    <w:rsid w:val="00D53AF3"/>
    <w:rsid w:val="00D54453"/>
    <w:rsid w:val="00D544A6"/>
    <w:rsid w:val="00D5468A"/>
    <w:rsid w:val="00D54F3D"/>
    <w:rsid w:val="00D550FA"/>
    <w:rsid w:val="00D55341"/>
    <w:rsid w:val="00D554E5"/>
    <w:rsid w:val="00D5564E"/>
    <w:rsid w:val="00D5596D"/>
    <w:rsid w:val="00D55CB9"/>
    <w:rsid w:val="00D56435"/>
    <w:rsid w:val="00D56930"/>
    <w:rsid w:val="00D57B1C"/>
    <w:rsid w:val="00D61844"/>
    <w:rsid w:val="00D62D0B"/>
    <w:rsid w:val="00D62FC9"/>
    <w:rsid w:val="00D6403A"/>
    <w:rsid w:val="00D64C21"/>
    <w:rsid w:val="00D663D3"/>
    <w:rsid w:val="00D67085"/>
    <w:rsid w:val="00D70052"/>
    <w:rsid w:val="00D70478"/>
    <w:rsid w:val="00D70E7C"/>
    <w:rsid w:val="00D71309"/>
    <w:rsid w:val="00D718B8"/>
    <w:rsid w:val="00D71E77"/>
    <w:rsid w:val="00D7268E"/>
    <w:rsid w:val="00D72D7B"/>
    <w:rsid w:val="00D739AC"/>
    <w:rsid w:val="00D7420B"/>
    <w:rsid w:val="00D74C78"/>
    <w:rsid w:val="00D74E0A"/>
    <w:rsid w:val="00D75434"/>
    <w:rsid w:val="00D75454"/>
    <w:rsid w:val="00D77625"/>
    <w:rsid w:val="00D7770E"/>
    <w:rsid w:val="00D8057E"/>
    <w:rsid w:val="00D814A4"/>
    <w:rsid w:val="00D814B0"/>
    <w:rsid w:val="00D816EC"/>
    <w:rsid w:val="00D83C9F"/>
    <w:rsid w:val="00D85EBE"/>
    <w:rsid w:val="00D865AB"/>
    <w:rsid w:val="00D86BCC"/>
    <w:rsid w:val="00D86CEE"/>
    <w:rsid w:val="00D8761F"/>
    <w:rsid w:val="00D877C3"/>
    <w:rsid w:val="00D9080D"/>
    <w:rsid w:val="00D90A87"/>
    <w:rsid w:val="00D90A8A"/>
    <w:rsid w:val="00D91C76"/>
    <w:rsid w:val="00D91E90"/>
    <w:rsid w:val="00D92413"/>
    <w:rsid w:val="00D92A69"/>
    <w:rsid w:val="00D933E1"/>
    <w:rsid w:val="00D93F93"/>
    <w:rsid w:val="00D9470E"/>
    <w:rsid w:val="00D95201"/>
    <w:rsid w:val="00D957AE"/>
    <w:rsid w:val="00D95C3F"/>
    <w:rsid w:val="00D95E2D"/>
    <w:rsid w:val="00D96D7E"/>
    <w:rsid w:val="00D96E98"/>
    <w:rsid w:val="00D97104"/>
    <w:rsid w:val="00DA0DAC"/>
    <w:rsid w:val="00DA201B"/>
    <w:rsid w:val="00DA2559"/>
    <w:rsid w:val="00DA3001"/>
    <w:rsid w:val="00DA3C5B"/>
    <w:rsid w:val="00DA3F54"/>
    <w:rsid w:val="00DA459A"/>
    <w:rsid w:val="00DA4B1E"/>
    <w:rsid w:val="00DA68F7"/>
    <w:rsid w:val="00DA6994"/>
    <w:rsid w:val="00DB0041"/>
    <w:rsid w:val="00DB08B5"/>
    <w:rsid w:val="00DB16C3"/>
    <w:rsid w:val="00DB1FAA"/>
    <w:rsid w:val="00DB4799"/>
    <w:rsid w:val="00DB49F8"/>
    <w:rsid w:val="00DB54EC"/>
    <w:rsid w:val="00DB557B"/>
    <w:rsid w:val="00DB59D2"/>
    <w:rsid w:val="00DB60D7"/>
    <w:rsid w:val="00DB6BB1"/>
    <w:rsid w:val="00DB7239"/>
    <w:rsid w:val="00DB78EE"/>
    <w:rsid w:val="00DB7A17"/>
    <w:rsid w:val="00DC1AFB"/>
    <w:rsid w:val="00DC1C76"/>
    <w:rsid w:val="00DC209A"/>
    <w:rsid w:val="00DC278F"/>
    <w:rsid w:val="00DC30D3"/>
    <w:rsid w:val="00DC3B91"/>
    <w:rsid w:val="00DC4BB2"/>
    <w:rsid w:val="00DC5074"/>
    <w:rsid w:val="00DC53DD"/>
    <w:rsid w:val="00DC571B"/>
    <w:rsid w:val="00DC5E5C"/>
    <w:rsid w:val="00DC6A45"/>
    <w:rsid w:val="00DD0105"/>
    <w:rsid w:val="00DD0AA3"/>
    <w:rsid w:val="00DD1687"/>
    <w:rsid w:val="00DD1778"/>
    <w:rsid w:val="00DD1A24"/>
    <w:rsid w:val="00DD21B9"/>
    <w:rsid w:val="00DD2D13"/>
    <w:rsid w:val="00DD2DC8"/>
    <w:rsid w:val="00DD3238"/>
    <w:rsid w:val="00DD36A2"/>
    <w:rsid w:val="00DD45C3"/>
    <w:rsid w:val="00DD55ED"/>
    <w:rsid w:val="00DD5769"/>
    <w:rsid w:val="00DD5C98"/>
    <w:rsid w:val="00DD663A"/>
    <w:rsid w:val="00DD684C"/>
    <w:rsid w:val="00DD6B8A"/>
    <w:rsid w:val="00DD708C"/>
    <w:rsid w:val="00DE09B4"/>
    <w:rsid w:val="00DE2E10"/>
    <w:rsid w:val="00DE2F9C"/>
    <w:rsid w:val="00DE344A"/>
    <w:rsid w:val="00DE38BF"/>
    <w:rsid w:val="00DE4711"/>
    <w:rsid w:val="00DE48C4"/>
    <w:rsid w:val="00DE4A88"/>
    <w:rsid w:val="00DE4E7F"/>
    <w:rsid w:val="00DE517A"/>
    <w:rsid w:val="00DE713E"/>
    <w:rsid w:val="00DE7531"/>
    <w:rsid w:val="00DF026C"/>
    <w:rsid w:val="00DF0352"/>
    <w:rsid w:val="00DF053A"/>
    <w:rsid w:val="00DF2212"/>
    <w:rsid w:val="00DF3C19"/>
    <w:rsid w:val="00DF4260"/>
    <w:rsid w:val="00DF4512"/>
    <w:rsid w:val="00DF5FA7"/>
    <w:rsid w:val="00DF7213"/>
    <w:rsid w:val="00DF7395"/>
    <w:rsid w:val="00DF7B35"/>
    <w:rsid w:val="00E00D90"/>
    <w:rsid w:val="00E00F91"/>
    <w:rsid w:val="00E01C63"/>
    <w:rsid w:val="00E0389B"/>
    <w:rsid w:val="00E03CED"/>
    <w:rsid w:val="00E058F2"/>
    <w:rsid w:val="00E05D20"/>
    <w:rsid w:val="00E05F1B"/>
    <w:rsid w:val="00E101A9"/>
    <w:rsid w:val="00E11057"/>
    <w:rsid w:val="00E113CA"/>
    <w:rsid w:val="00E122C4"/>
    <w:rsid w:val="00E13931"/>
    <w:rsid w:val="00E16062"/>
    <w:rsid w:val="00E16BAC"/>
    <w:rsid w:val="00E170C9"/>
    <w:rsid w:val="00E17D06"/>
    <w:rsid w:val="00E20F7C"/>
    <w:rsid w:val="00E20F98"/>
    <w:rsid w:val="00E21A5B"/>
    <w:rsid w:val="00E21BD0"/>
    <w:rsid w:val="00E22D20"/>
    <w:rsid w:val="00E23358"/>
    <w:rsid w:val="00E238A5"/>
    <w:rsid w:val="00E24B88"/>
    <w:rsid w:val="00E24E88"/>
    <w:rsid w:val="00E25742"/>
    <w:rsid w:val="00E2575C"/>
    <w:rsid w:val="00E2599F"/>
    <w:rsid w:val="00E267DE"/>
    <w:rsid w:val="00E26882"/>
    <w:rsid w:val="00E2738D"/>
    <w:rsid w:val="00E27701"/>
    <w:rsid w:val="00E279C2"/>
    <w:rsid w:val="00E27A0F"/>
    <w:rsid w:val="00E303B9"/>
    <w:rsid w:val="00E30426"/>
    <w:rsid w:val="00E316F3"/>
    <w:rsid w:val="00E31709"/>
    <w:rsid w:val="00E31711"/>
    <w:rsid w:val="00E31840"/>
    <w:rsid w:val="00E318FF"/>
    <w:rsid w:val="00E31D85"/>
    <w:rsid w:val="00E32DA8"/>
    <w:rsid w:val="00E33567"/>
    <w:rsid w:val="00E337A8"/>
    <w:rsid w:val="00E33EFE"/>
    <w:rsid w:val="00E3403A"/>
    <w:rsid w:val="00E3510C"/>
    <w:rsid w:val="00E36307"/>
    <w:rsid w:val="00E36B3C"/>
    <w:rsid w:val="00E37847"/>
    <w:rsid w:val="00E37E90"/>
    <w:rsid w:val="00E40321"/>
    <w:rsid w:val="00E41B3A"/>
    <w:rsid w:val="00E41E00"/>
    <w:rsid w:val="00E422A9"/>
    <w:rsid w:val="00E42DE3"/>
    <w:rsid w:val="00E432C4"/>
    <w:rsid w:val="00E435C9"/>
    <w:rsid w:val="00E4371A"/>
    <w:rsid w:val="00E437B8"/>
    <w:rsid w:val="00E454A2"/>
    <w:rsid w:val="00E458D1"/>
    <w:rsid w:val="00E459FF"/>
    <w:rsid w:val="00E45B81"/>
    <w:rsid w:val="00E46FD1"/>
    <w:rsid w:val="00E501D9"/>
    <w:rsid w:val="00E50600"/>
    <w:rsid w:val="00E50850"/>
    <w:rsid w:val="00E5092E"/>
    <w:rsid w:val="00E50FAD"/>
    <w:rsid w:val="00E51BBF"/>
    <w:rsid w:val="00E51CB5"/>
    <w:rsid w:val="00E52C06"/>
    <w:rsid w:val="00E5316E"/>
    <w:rsid w:val="00E537DB"/>
    <w:rsid w:val="00E53802"/>
    <w:rsid w:val="00E53AC8"/>
    <w:rsid w:val="00E5441F"/>
    <w:rsid w:val="00E56DE1"/>
    <w:rsid w:val="00E57807"/>
    <w:rsid w:val="00E57C28"/>
    <w:rsid w:val="00E57E3F"/>
    <w:rsid w:val="00E60FA4"/>
    <w:rsid w:val="00E61461"/>
    <w:rsid w:val="00E614A0"/>
    <w:rsid w:val="00E61CBE"/>
    <w:rsid w:val="00E6220B"/>
    <w:rsid w:val="00E622BB"/>
    <w:rsid w:val="00E626E1"/>
    <w:rsid w:val="00E629C9"/>
    <w:rsid w:val="00E6331D"/>
    <w:rsid w:val="00E63B84"/>
    <w:rsid w:val="00E642E5"/>
    <w:rsid w:val="00E64389"/>
    <w:rsid w:val="00E66CA5"/>
    <w:rsid w:val="00E70218"/>
    <w:rsid w:val="00E70840"/>
    <w:rsid w:val="00E70C4A"/>
    <w:rsid w:val="00E719CA"/>
    <w:rsid w:val="00E71EF1"/>
    <w:rsid w:val="00E72223"/>
    <w:rsid w:val="00E723F6"/>
    <w:rsid w:val="00E72860"/>
    <w:rsid w:val="00E744C6"/>
    <w:rsid w:val="00E7504B"/>
    <w:rsid w:val="00E7513A"/>
    <w:rsid w:val="00E75CBA"/>
    <w:rsid w:val="00E75FEB"/>
    <w:rsid w:val="00E7611A"/>
    <w:rsid w:val="00E776DE"/>
    <w:rsid w:val="00E779EB"/>
    <w:rsid w:val="00E809C1"/>
    <w:rsid w:val="00E80C5C"/>
    <w:rsid w:val="00E821B8"/>
    <w:rsid w:val="00E8254B"/>
    <w:rsid w:val="00E82919"/>
    <w:rsid w:val="00E831C8"/>
    <w:rsid w:val="00E83A80"/>
    <w:rsid w:val="00E83B65"/>
    <w:rsid w:val="00E84709"/>
    <w:rsid w:val="00E84F31"/>
    <w:rsid w:val="00E851F9"/>
    <w:rsid w:val="00E85751"/>
    <w:rsid w:val="00E85F3C"/>
    <w:rsid w:val="00E861EC"/>
    <w:rsid w:val="00E863D4"/>
    <w:rsid w:val="00E86753"/>
    <w:rsid w:val="00E86B55"/>
    <w:rsid w:val="00E86B96"/>
    <w:rsid w:val="00E87594"/>
    <w:rsid w:val="00E876B2"/>
    <w:rsid w:val="00E900A3"/>
    <w:rsid w:val="00E90CFF"/>
    <w:rsid w:val="00E90D0D"/>
    <w:rsid w:val="00E90D17"/>
    <w:rsid w:val="00E90FFB"/>
    <w:rsid w:val="00E9102C"/>
    <w:rsid w:val="00E9167B"/>
    <w:rsid w:val="00E91E02"/>
    <w:rsid w:val="00E92480"/>
    <w:rsid w:val="00E92663"/>
    <w:rsid w:val="00E92FD5"/>
    <w:rsid w:val="00E93266"/>
    <w:rsid w:val="00E93390"/>
    <w:rsid w:val="00E93E4C"/>
    <w:rsid w:val="00E93F62"/>
    <w:rsid w:val="00E94224"/>
    <w:rsid w:val="00E97432"/>
    <w:rsid w:val="00E9798E"/>
    <w:rsid w:val="00EA018D"/>
    <w:rsid w:val="00EA0280"/>
    <w:rsid w:val="00EA1514"/>
    <w:rsid w:val="00EA225C"/>
    <w:rsid w:val="00EA2EF1"/>
    <w:rsid w:val="00EA3247"/>
    <w:rsid w:val="00EA377C"/>
    <w:rsid w:val="00EA3937"/>
    <w:rsid w:val="00EA3BC6"/>
    <w:rsid w:val="00EA5D5B"/>
    <w:rsid w:val="00EA60AF"/>
    <w:rsid w:val="00EA7154"/>
    <w:rsid w:val="00EA717B"/>
    <w:rsid w:val="00EA760A"/>
    <w:rsid w:val="00EA792F"/>
    <w:rsid w:val="00EB04F6"/>
    <w:rsid w:val="00EB0D20"/>
    <w:rsid w:val="00EB1511"/>
    <w:rsid w:val="00EB1F71"/>
    <w:rsid w:val="00EB270D"/>
    <w:rsid w:val="00EB4180"/>
    <w:rsid w:val="00EB531A"/>
    <w:rsid w:val="00EB72FF"/>
    <w:rsid w:val="00EC0B15"/>
    <w:rsid w:val="00EC2F39"/>
    <w:rsid w:val="00EC2FC1"/>
    <w:rsid w:val="00EC336E"/>
    <w:rsid w:val="00EC41B8"/>
    <w:rsid w:val="00EC496F"/>
    <w:rsid w:val="00EC5363"/>
    <w:rsid w:val="00EC5448"/>
    <w:rsid w:val="00EC544C"/>
    <w:rsid w:val="00EC5918"/>
    <w:rsid w:val="00EC5E0D"/>
    <w:rsid w:val="00EC626D"/>
    <w:rsid w:val="00EC6E30"/>
    <w:rsid w:val="00EC72E1"/>
    <w:rsid w:val="00EC77A6"/>
    <w:rsid w:val="00EC7A4A"/>
    <w:rsid w:val="00ED04C6"/>
    <w:rsid w:val="00ED0EBA"/>
    <w:rsid w:val="00ED11AA"/>
    <w:rsid w:val="00ED169D"/>
    <w:rsid w:val="00ED20F1"/>
    <w:rsid w:val="00ED2F19"/>
    <w:rsid w:val="00ED3107"/>
    <w:rsid w:val="00ED3D63"/>
    <w:rsid w:val="00ED4F6E"/>
    <w:rsid w:val="00ED6802"/>
    <w:rsid w:val="00ED6C9B"/>
    <w:rsid w:val="00EE0639"/>
    <w:rsid w:val="00EE13DD"/>
    <w:rsid w:val="00EE19F4"/>
    <w:rsid w:val="00EE2F6D"/>
    <w:rsid w:val="00EE5702"/>
    <w:rsid w:val="00EE5A39"/>
    <w:rsid w:val="00EE5FF4"/>
    <w:rsid w:val="00EE6625"/>
    <w:rsid w:val="00EE7E76"/>
    <w:rsid w:val="00EF06DC"/>
    <w:rsid w:val="00EF11E7"/>
    <w:rsid w:val="00EF1B5C"/>
    <w:rsid w:val="00EF1F60"/>
    <w:rsid w:val="00EF1FE3"/>
    <w:rsid w:val="00EF20D8"/>
    <w:rsid w:val="00EF369B"/>
    <w:rsid w:val="00EF3720"/>
    <w:rsid w:val="00EF3FE2"/>
    <w:rsid w:val="00EF4525"/>
    <w:rsid w:val="00EF56C5"/>
    <w:rsid w:val="00EF685F"/>
    <w:rsid w:val="00EF6A96"/>
    <w:rsid w:val="00EF7599"/>
    <w:rsid w:val="00EF78EE"/>
    <w:rsid w:val="00F001EC"/>
    <w:rsid w:val="00F00E3C"/>
    <w:rsid w:val="00F01680"/>
    <w:rsid w:val="00F0234D"/>
    <w:rsid w:val="00F0314A"/>
    <w:rsid w:val="00F031AE"/>
    <w:rsid w:val="00F03344"/>
    <w:rsid w:val="00F04546"/>
    <w:rsid w:val="00F058B1"/>
    <w:rsid w:val="00F05E86"/>
    <w:rsid w:val="00F067D1"/>
    <w:rsid w:val="00F06D26"/>
    <w:rsid w:val="00F07294"/>
    <w:rsid w:val="00F07529"/>
    <w:rsid w:val="00F07E4C"/>
    <w:rsid w:val="00F10B5F"/>
    <w:rsid w:val="00F124C0"/>
    <w:rsid w:val="00F12941"/>
    <w:rsid w:val="00F12B1B"/>
    <w:rsid w:val="00F13B1E"/>
    <w:rsid w:val="00F14BD2"/>
    <w:rsid w:val="00F14D7E"/>
    <w:rsid w:val="00F14D8B"/>
    <w:rsid w:val="00F150C7"/>
    <w:rsid w:val="00F153D8"/>
    <w:rsid w:val="00F155E3"/>
    <w:rsid w:val="00F15F1C"/>
    <w:rsid w:val="00F1612F"/>
    <w:rsid w:val="00F162CE"/>
    <w:rsid w:val="00F16B5C"/>
    <w:rsid w:val="00F17B76"/>
    <w:rsid w:val="00F20741"/>
    <w:rsid w:val="00F20E66"/>
    <w:rsid w:val="00F21A01"/>
    <w:rsid w:val="00F228A7"/>
    <w:rsid w:val="00F2388D"/>
    <w:rsid w:val="00F23BDA"/>
    <w:rsid w:val="00F23DF3"/>
    <w:rsid w:val="00F251CB"/>
    <w:rsid w:val="00F26463"/>
    <w:rsid w:val="00F3044D"/>
    <w:rsid w:val="00F30EE3"/>
    <w:rsid w:val="00F30FD1"/>
    <w:rsid w:val="00F3183C"/>
    <w:rsid w:val="00F32343"/>
    <w:rsid w:val="00F32950"/>
    <w:rsid w:val="00F33ED6"/>
    <w:rsid w:val="00F34E9F"/>
    <w:rsid w:val="00F3793B"/>
    <w:rsid w:val="00F40021"/>
    <w:rsid w:val="00F4061B"/>
    <w:rsid w:val="00F419DB"/>
    <w:rsid w:val="00F4260E"/>
    <w:rsid w:val="00F4274A"/>
    <w:rsid w:val="00F42F21"/>
    <w:rsid w:val="00F444F1"/>
    <w:rsid w:val="00F4539E"/>
    <w:rsid w:val="00F45790"/>
    <w:rsid w:val="00F47538"/>
    <w:rsid w:val="00F500C7"/>
    <w:rsid w:val="00F50537"/>
    <w:rsid w:val="00F507A8"/>
    <w:rsid w:val="00F50BEE"/>
    <w:rsid w:val="00F50C44"/>
    <w:rsid w:val="00F518F8"/>
    <w:rsid w:val="00F5193F"/>
    <w:rsid w:val="00F5195D"/>
    <w:rsid w:val="00F51BF4"/>
    <w:rsid w:val="00F51E74"/>
    <w:rsid w:val="00F52374"/>
    <w:rsid w:val="00F528EF"/>
    <w:rsid w:val="00F5309E"/>
    <w:rsid w:val="00F5334A"/>
    <w:rsid w:val="00F546B2"/>
    <w:rsid w:val="00F54DE8"/>
    <w:rsid w:val="00F55436"/>
    <w:rsid w:val="00F55DD4"/>
    <w:rsid w:val="00F55F70"/>
    <w:rsid w:val="00F5796B"/>
    <w:rsid w:val="00F57EF5"/>
    <w:rsid w:val="00F60516"/>
    <w:rsid w:val="00F61103"/>
    <w:rsid w:val="00F61FF6"/>
    <w:rsid w:val="00F64981"/>
    <w:rsid w:val="00F64DD7"/>
    <w:rsid w:val="00F65B37"/>
    <w:rsid w:val="00F661B6"/>
    <w:rsid w:val="00F67B35"/>
    <w:rsid w:val="00F70A83"/>
    <w:rsid w:val="00F7248D"/>
    <w:rsid w:val="00F734B4"/>
    <w:rsid w:val="00F73D6F"/>
    <w:rsid w:val="00F74391"/>
    <w:rsid w:val="00F74863"/>
    <w:rsid w:val="00F75C3A"/>
    <w:rsid w:val="00F75E4B"/>
    <w:rsid w:val="00F76C46"/>
    <w:rsid w:val="00F80600"/>
    <w:rsid w:val="00F808C8"/>
    <w:rsid w:val="00F809DB"/>
    <w:rsid w:val="00F81722"/>
    <w:rsid w:val="00F822C4"/>
    <w:rsid w:val="00F82968"/>
    <w:rsid w:val="00F8296F"/>
    <w:rsid w:val="00F82AA1"/>
    <w:rsid w:val="00F82CEF"/>
    <w:rsid w:val="00F83031"/>
    <w:rsid w:val="00F83E8E"/>
    <w:rsid w:val="00F84867"/>
    <w:rsid w:val="00F84A0C"/>
    <w:rsid w:val="00F84DA2"/>
    <w:rsid w:val="00F84EAC"/>
    <w:rsid w:val="00F8510B"/>
    <w:rsid w:val="00F8549B"/>
    <w:rsid w:val="00F85F0E"/>
    <w:rsid w:val="00F86A4D"/>
    <w:rsid w:val="00F8709C"/>
    <w:rsid w:val="00F9088D"/>
    <w:rsid w:val="00F908B6"/>
    <w:rsid w:val="00F90F42"/>
    <w:rsid w:val="00F92220"/>
    <w:rsid w:val="00F92511"/>
    <w:rsid w:val="00F9393C"/>
    <w:rsid w:val="00F9433E"/>
    <w:rsid w:val="00F9491A"/>
    <w:rsid w:val="00F955D0"/>
    <w:rsid w:val="00F97455"/>
    <w:rsid w:val="00F97A0C"/>
    <w:rsid w:val="00FA0499"/>
    <w:rsid w:val="00FA0520"/>
    <w:rsid w:val="00FA09E1"/>
    <w:rsid w:val="00FA0C7F"/>
    <w:rsid w:val="00FA1857"/>
    <w:rsid w:val="00FA1FD2"/>
    <w:rsid w:val="00FA3B48"/>
    <w:rsid w:val="00FA3E8A"/>
    <w:rsid w:val="00FA3F35"/>
    <w:rsid w:val="00FA43BD"/>
    <w:rsid w:val="00FA4B57"/>
    <w:rsid w:val="00FA4D1F"/>
    <w:rsid w:val="00FA4F3F"/>
    <w:rsid w:val="00FA4F7C"/>
    <w:rsid w:val="00FA7083"/>
    <w:rsid w:val="00FA744B"/>
    <w:rsid w:val="00FA7463"/>
    <w:rsid w:val="00FA747E"/>
    <w:rsid w:val="00FA7ACF"/>
    <w:rsid w:val="00FB1501"/>
    <w:rsid w:val="00FB16BF"/>
    <w:rsid w:val="00FB1D8D"/>
    <w:rsid w:val="00FB2B28"/>
    <w:rsid w:val="00FB423F"/>
    <w:rsid w:val="00FB460D"/>
    <w:rsid w:val="00FB4B4F"/>
    <w:rsid w:val="00FB5539"/>
    <w:rsid w:val="00FB575D"/>
    <w:rsid w:val="00FB5A9A"/>
    <w:rsid w:val="00FB5ECD"/>
    <w:rsid w:val="00FB6110"/>
    <w:rsid w:val="00FB63EC"/>
    <w:rsid w:val="00FC038E"/>
    <w:rsid w:val="00FC06EC"/>
    <w:rsid w:val="00FC0B94"/>
    <w:rsid w:val="00FC0F8E"/>
    <w:rsid w:val="00FC129D"/>
    <w:rsid w:val="00FC232F"/>
    <w:rsid w:val="00FC2542"/>
    <w:rsid w:val="00FC4007"/>
    <w:rsid w:val="00FC41C4"/>
    <w:rsid w:val="00FC4E43"/>
    <w:rsid w:val="00FC5D37"/>
    <w:rsid w:val="00FC6AB8"/>
    <w:rsid w:val="00FD2175"/>
    <w:rsid w:val="00FD2453"/>
    <w:rsid w:val="00FD24AE"/>
    <w:rsid w:val="00FD2F2E"/>
    <w:rsid w:val="00FD3B78"/>
    <w:rsid w:val="00FD43B8"/>
    <w:rsid w:val="00FD535A"/>
    <w:rsid w:val="00FD75D6"/>
    <w:rsid w:val="00FD7BEA"/>
    <w:rsid w:val="00FE00B2"/>
    <w:rsid w:val="00FE052C"/>
    <w:rsid w:val="00FE09C7"/>
    <w:rsid w:val="00FE0A57"/>
    <w:rsid w:val="00FE158D"/>
    <w:rsid w:val="00FE1C79"/>
    <w:rsid w:val="00FE3392"/>
    <w:rsid w:val="00FE342B"/>
    <w:rsid w:val="00FE41BF"/>
    <w:rsid w:val="00FE431B"/>
    <w:rsid w:val="00FE479D"/>
    <w:rsid w:val="00FE47C2"/>
    <w:rsid w:val="00FE4F80"/>
    <w:rsid w:val="00FE7389"/>
    <w:rsid w:val="00FF063D"/>
    <w:rsid w:val="00FF07AB"/>
    <w:rsid w:val="00FF1D93"/>
    <w:rsid w:val="00FF2B67"/>
    <w:rsid w:val="00FF32A7"/>
    <w:rsid w:val="00FF37FA"/>
    <w:rsid w:val="00FF3E63"/>
    <w:rsid w:val="00FF5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659482"/>
  <w15:docId w15:val="{EF6B15BC-3F86-43D4-BD15-844094E1C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8221A"/>
    <w:rPr>
      <w:rFonts w:ascii="Arial" w:hAnsi="Arial"/>
      <w:color w:val="000000"/>
      <w:sz w:val="22"/>
      <w:szCs w:val="24"/>
      <w:lang w:eastAsia="en-US"/>
    </w:rPr>
  </w:style>
  <w:style w:type="paragraph" w:styleId="berschrift1">
    <w:name w:val="heading 1"/>
    <w:basedOn w:val="Standard"/>
    <w:next w:val="Standard"/>
    <w:qFormat/>
    <w:rsid w:val="00925429"/>
    <w:pPr>
      <w:keepNext/>
      <w:numPr>
        <w:numId w:val="1"/>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1"/>
      </w:numPr>
      <w:tabs>
        <w:tab w:val="left" w:pos="567"/>
      </w:tabs>
      <w:outlineLvl w:val="1"/>
    </w:pPr>
    <w:rPr>
      <w:b/>
      <w:bCs/>
      <w:lang w:val="de-AT"/>
    </w:rPr>
  </w:style>
  <w:style w:type="paragraph" w:styleId="berschrift3">
    <w:name w:val="heading 3"/>
    <w:basedOn w:val="Standard"/>
    <w:next w:val="Standard"/>
    <w:link w:val="berschrift3Zchn"/>
    <w:uiPriority w:val="9"/>
    <w:qFormat/>
    <w:rsid w:val="00925429"/>
    <w:pPr>
      <w:keepNext/>
      <w:numPr>
        <w:ilvl w:val="2"/>
        <w:numId w:val="1"/>
      </w:numPr>
      <w:tabs>
        <w:tab w:val="left" w:pos="851"/>
      </w:tabs>
      <w:outlineLvl w:val="2"/>
    </w:pPr>
    <w:rPr>
      <w:bCs/>
      <w:u w:val="single"/>
      <w:lang w:val="de-AT"/>
    </w:rPr>
  </w:style>
  <w:style w:type="paragraph" w:styleId="berschrift4">
    <w:name w:val="heading 4"/>
    <w:basedOn w:val="Standard"/>
    <w:next w:val="Standard"/>
    <w:link w:val="berschrift4Zchn"/>
    <w:uiPriority w:val="9"/>
    <w:qFormat/>
    <w:rsid w:val="00925429"/>
    <w:pPr>
      <w:keepNext/>
      <w:numPr>
        <w:ilvl w:val="3"/>
        <w:numId w:val="1"/>
      </w:numPr>
      <w:tabs>
        <w:tab w:val="left" w:pos="1134"/>
      </w:tabs>
      <w:overflowPunct w:val="0"/>
      <w:autoSpaceDE w:val="0"/>
      <w:autoSpaceDN w:val="0"/>
      <w:adjustRightInd w:val="0"/>
      <w:textAlignment w:val="baseline"/>
      <w:outlineLvl w:val="3"/>
    </w:pPr>
    <w:rPr>
      <w:szCs w:val="20"/>
      <w:lang w:eastAsia="de-DE"/>
    </w:rPr>
  </w:style>
  <w:style w:type="paragraph" w:styleId="berschrift5">
    <w:name w:val="heading 5"/>
    <w:basedOn w:val="Standard"/>
    <w:next w:val="Standard"/>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berschrift6">
    <w:name w:val="heading 6"/>
    <w:basedOn w:val="Standard"/>
    <w:next w:val="Standard"/>
    <w:qFormat/>
    <w:rsid w:val="00925429"/>
    <w:pPr>
      <w:overflowPunct w:val="0"/>
      <w:autoSpaceDE w:val="0"/>
      <w:autoSpaceDN w:val="0"/>
      <w:adjustRightInd w:val="0"/>
      <w:spacing w:before="240" w:after="60"/>
      <w:textAlignment w:val="baseline"/>
      <w:outlineLvl w:val="5"/>
    </w:pPr>
    <w:rPr>
      <w:b/>
      <w:szCs w:val="20"/>
      <w:lang w:eastAsia="de-DE"/>
    </w:rPr>
  </w:style>
  <w:style w:type="paragraph" w:styleId="berschrift7">
    <w:name w:val="heading 7"/>
    <w:basedOn w:val="Standard"/>
    <w:next w:val="Standard"/>
    <w:qFormat/>
    <w:rsid w:val="00925429"/>
    <w:pPr>
      <w:overflowPunct w:val="0"/>
      <w:autoSpaceDE w:val="0"/>
      <w:autoSpaceDN w:val="0"/>
      <w:adjustRightInd w:val="0"/>
      <w:spacing w:before="240" w:after="60"/>
      <w:textAlignment w:val="baseline"/>
      <w:outlineLvl w:val="6"/>
    </w:pPr>
    <w:rPr>
      <w:szCs w:val="20"/>
      <w:lang w:eastAsia="de-DE"/>
    </w:rPr>
  </w:style>
  <w:style w:type="paragraph" w:styleId="berschrift8">
    <w:name w:val="heading 8"/>
    <w:basedOn w:val="Standard"/>
    <w:next w:val="Standard"/>
    <w:qFormat/>
    <w:rsid w:val="00925429"/>
    <w:pPr>
      <w:overflowPunct w:val="0"/>
      <w:autoSpaceDE w:val="0"/>
      <w:autoSpaceDN w:val="0"/>
      <w:adjustRightInd w:val="0"/>
      <w:spacing w:before="240" w:after="60"/>
      <w:textAlignment w:val="baseline"/>
      <w:outlineLvl w:val="7"/>
    </w:pPr>
    <w:rPr>
      <w:i/>
      <w:szCs w:val="20"/>
      <w:lang w:eastAsia="de-DE"/>
    </w:rPr>
  </w:style>
  <w:style w:type="paragraph" w:styleId="berschrift9">
    <w:name w:val="heading 9"/>
    <w:basedOn w:val="Standard"/>
    <w:next w:val="Standard"/>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link w:val="FuzeileZchn"/>
    <w:uiPriority w:val="99"/>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2"/>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unhideWhenUsed/>
    <w:rsid w:val="00016591"/>
    <w:rPr>
      <w:sz w:val="20"/>
      <w:szCs w:val="20"/>
    </w:rPr>
  </w:style>
  <w:style w:type="character" w:customStyle="1" w:styleId="KommentartextZchn">
    <w:name w:val="Kommentartext Zchn"/>
    <w:basedOn w:val="Absatz-Standardschriftart"/>
    <w:link w:val="Kommentartext"/>
    <w:uiPriority w:val="99"/>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KopfzeileZchn">
    <w:name w:val="Kopfzeile Zchn"/>
    <w:basedOn w:val="Absatz-Standardschriftart"/>
    <w:link w:val="Kopfzeile"/>
    <w:uiPriority w:val="99"/>
    <w:locked/>
    <w:rsid w:val="008F2ADD"/>
    <w:rPr>
      <w:rFonts w:ascii="Arial" w:hAnsi="Arial"/>
      <w:color w:val="000000"/>
      <w:sz w:val="22"/>
      <w:szCs w:val="24"/>
      <w:lang w:eastAsia="en-US"/>
    </w:rPr>
  </w:style>
  <w:style w:type="paragraph" w:styleId="Listenabsatz">
    <w:name w:val="List Paragraph"/>
    <w:basedOn w:val="Standard"/>
    <w:uiPriority w:val="34"/>
    <w:qFormat/>
    <w:rsid w:val="00034099"/>
    <w:pPr>
      <w:ind w:left="720"/>
      <w:contextualSpacing/>
    </w:pPr>
    <w:rPr>
      <w:lang w:val="en-GB"/>
    </w:rPr>
  </w:style>
  <w:style w:type="character" w:styleId="Hervorhebung">
    <w:name w:val="Emphasis"/>
    <w:basedOn w:val="Absatz-Standardschriftart"/>
    <w:uiPriority w:val="20"/>
    <w:qFormat/>
    <w:rsid w:val="00034099"/>
    <w:rPr>
      <w:i/>
      <w:iCs/>
    </w:rPr>
  </w:style>
  <w:style w:type="paragraph" w:customStyle="1" w:styleId="bodytext">
    <w:name w:val="bodytext"/>
    <w:basedOn w:val="Standard"/>
    <w:rsid w:val="00034099"/>
    <w:pPr>
      <w:spacing w:before="100" w:beforeAutospacing="1" w:after="100" w:afterAutospacing="1"/>
    </w:pPr>
    <w:rPr>
      <w:rFonts w:ascii="Times New Roman" w:hAnsi="Times New Roman"/>
      <w:color w:val="auto"/>
      <w:sz w:val="24"/>
      <w:lang w:val="en-US"/>
    </w:rPr>
  </w:style>
  <w:style w:type="paragraph" w:customStyle="1" w:styleId="Einleitung">
    <w:name w:val="Einleitung"/>
    <w:basedOn w:val="Standard"/>
    <w:rsid w:val="00B108DC"/>
    <w:pPr>
      <w:overflowPunct w:val="0"/>
      <w:autoSpaceDE w:val="0"/>
      <w:autoSpaceDN w:val="0"/>
      <w:adjustRightInd w:val="0"/>
      <w:textAlignment w:val="baseline"/>
    </w:pPr>
    <w:rPr>
      <w:b/>
      <w:bCs/>
      <w:color w:val="auto"/>
      <w:szCs w:val="20"/>
      <w:lang w:eastAsia="de-DE"/>
    </w:rPr>
  </w:style>
  <w:style w:type="paragraph" w:styleId="Textkrper2">
    <w:name w:val="Body Text 2"/>
    <w:next w:val="Einleitung"/>
    <w:link w:val="Textkrper2Zchn"/>
    <w:uiPriority w:val="99"/>
    <w:semiHidden/>
    <w:unhideWhenUsed/>
    <w:rsid w:val="00B108DC"/>
    <w:pPr>
      <w:spacing w:after="120" w:line="480" w:lineRule="auto"/>
    </w:pPr>
  </w:style>
  <w:style w:type="character" w:customStyle="1" w:styleId="Textkrper2Zchn">
    <w:name w:val="Textkörper 2 Zchn"/>
    <w:basedOn w:val="Absatz-Standardschriftart"/>
    <w:link w:val="Textkrper2"/>
    <w:uiPriority w:val="99"/>
    <w:semiHidden/>
    <w:rsid w:val="00B108DC"/>
    <w:rPr>
      <w:rFonts w:ascii="Arial" w:hAnsi="Arial"/>
      <w:color w:val="000000"/>
      <w:sz w:val="22"/>
      <w:szCs w:val="24"/>
      <w:lang w:eastAsia="en-US"/>
    </w:rPr>
  </w:style>
  <w:style w:type="paragraph" w:styleId="StandardWeb">
    <w:name w:val="Normal (Web)"/>
    <w:basedOn w:val="Standard"/>
    <w:uiPriority w:val="99"/>
    <w:unhideWhenUsed/>
    <w:rsid w:val="00FF32A7"/>
    <w:pPr>
      <w:spacing w:before="100" w:beforeAutospacing="1" w:after="100" w:afterAutospacing="1"/>
    </w:pPr>
    <w:rPr>
      <w:rFonts w:ascii="Times New Roman" w:hAnsi="Times New Roman"/>
      <w:color w:val="auto"/>
      <w:sz w:val="24"/>
      <w:lang w:val="en-US"/>
    </w:rPr>
  </w:style>
  <w:style w:type="character" w:styleId="BesuchterLink">
    <w:name w:val="FollowedHyperlink"/>
    <w:basedOn w:val="Absatz-Standardschriftart"/>
    <w:uiPriority w:val="99"/>
    <w:semiHidden/>
    <w:unhideWhenUsed/>
    <w:rsid w:val="00EA3247"/>
    <w:rPr>
      <w:color w:val="800080" w:themeColor="followedHyperlink"/>
      <w:u w:val="single"/>
    </w:rPr>
  </w:style>
  <w:style w:type="paragraph" w:customStyle="1" w:styleId="BasicParagraph">
    <w:name w:val="[Basic Paragraph]"/>
    <w:basedOn w:val="Standard"/>
    <w:rsid w:val="00642577"/>
    <w:pPr>
      <w:autoSpaceDE w:val="0"/>
      <w:autoSpaceDN w:val="0"/>
      <w:adjustRightInd w:val="0"/>
      <w:spacing w:line="288" w:lineRule="auto"/>
      <w:textAlignment w:val="center"/>
    </w:pPr>
    <w:rPr>
      <w:rFonts w:ascii="Times New Roman" w:hAnsi="Times New Roman"/>
      <w:sz w:val="24"/>
      <w:lang w:val="en-US" w:eastAsia="en-AU"/>
    </w:rPr>
  </w:style>
  <w:style w:type="character" w:customStyle="1" w:styleId="berschrift3Zchn">
    <w:name w:val="Überschrift 3 Zchn"/>
    <w:basedOn w:val="Absatz-Standardschriftart"/>
    <w:link w:val="berschrift3"/>
    <w:uiPriority w:val="9"/>
    <w:rsid w:val="000158B2"/>
    <w:rPr>
      <w:rFonts w:ascii="Arial" w:hAnsi="Arial"/>
      <w:bCs/>
      <w:color w:val="000000"/>
      <w:sz w:val="22"/>
      <w:szCs w:val="24"/>
      <w:u w:val="single"/>
      <w:lang w:val="de-AT" w:eastAsia="en-US"/>
    </w:rPr>
  </w:style>
  <w:style w:type="character" w:styleId="Fett">
    <w:name w:val="Strong"/>
    <w:basedOn w:val="Absatz-Standardschriftart"/>
    <w:uiPriority w:val="22"/>
    <w:qFormat/>
    <w:rsid w:val="000158B2"/>
    <w:rPr>
      <w:b/>
      <w:bCs/>
    </w:rPr>
  </w:style>
  <w:style w:type="paragraph" w:customStyle="1" w:styleId="FactsSubline">
    <w:name w:val="Facts Subline"/>
    <w:basedOn w:val="Standard"/>
    <w:uiPriority w:val="99"/>
    <w:rsid w:val="00EB0D20"/>
    <w:pPr>
      <w:autoSpaceDE w:val="0"/>
      <w:autoSpaceDN w:val="0"/>
      <w:spacing w:line="246" w:lineRule="atLeast"/>
    </w:pPr>
    <w:rPr>
      <w:rFonts w:ascii="HelveticaNeueLT W1G 47 LtCn" w:eastAsiaTheme="minorHAnsi" w:hAnsi="HelveticaNeueLT W1G 47 LtCn"/>
      <w:sz w:val="18"/>
      <w:szCs w:val="18"/>
      <w:lang w:val="en-US"/>
    </w:rPr>
  </w:style>
  <w:style w:type="character" w:customStyle="1" w:styleId="berschrift4Zchn">
    <w:name w:val="Überschrift 4 Zchn"/>
    <w:basedOn w:val="Absatz-Standardschriftart"/>
    <w:link w:val="berschrift4"/>
    <w:uiPriority w:val="9"/>
    <w:rsid w:val="0016219E"/>
    <w:rPr>
      <w:rFonts w:ascii="Arial" w:hAnsi="Arial"/>
      <w:color w:val="000000"/>
      <w:sz w:val="22"/>
    </w:rPr>
  </w:style>
  <w:style w:type="character" w:customStyle="1" w:styleId="shorttext">
    <w:name w:val="short_text"/>
    <w:basedOn w:val="Absatz-Standardschriftart"/>
    <w:rsid w:val="00E809C1"/>
  </w:style>
  <w:style w:type="character" w:customStyle="1" w:styleId="mandatory">
    <w:name w:val="mandatory"/>
    <w:basedOn w:val="Absatz-Standardschriftart"/>
    <w:rsid w:val="006E6CC3"/>
  </w:style>
  <w:style w:type="character" w:customStyle="1" w:styleId="ui-provider">
    <w:name w:val="ui-provider"/>
    <w:basedOn w:val="Absatz-Standardschriftart"/>
    <w:rsid w:val="002617CF"/>
  </w:style>
  <w:style w:type="character" w:styleId="NichtaufgelsteErwhnung">
    <w:name w:val="Unresolved Mention"/>
    <w:basedOn w:val="Absatz-Standardschriftart"/>
    <w:uiPriority w:val="99"/>
    <w:semiHidden/>
    <w:unhideWhenUsed/>
    <w:rsid w:val="00043487"/>
    <w:rPr>
      <w:color w:val="605E5C"/>
      <w:shd w:val="clear" w:color="auto" w:fill="E1DFDD"/>
    </w:rPr>
  </w:style>
  <w:style w:type="character" w:customStyle="1" w:styleId="FuzeileZchn">
    <w:name w:val="Fußzeile Zchn"/>
    <w:basedOn w:val="Absatz-Standardschriftart"/>
    <w:link w:val="Fuzeile"/>
    <w:uiPriority w:val="99"/>
    <w:rsid w:val="00DD21B9"/>
    <w:rPr>
      <w:rFonts w:ascii="Arial" w:hAnsi="Arial"/>
      <w:color w:val="000000"/>
      <w:sz w:val="22"/>
      <w:szCs w:val="24"/>
      <w:lang w:eastAsia="en-US"/>
    </w:rPr>
  </w:style>
  <w:style w:type="table" w:styleId="Tabellenraster">
    <w:name w:val="Table Grid"/>
    <w:basedOn w:val="NormaleTabelle"/>
    <w:uiPriority w:val="59"/>
    <w:rsid w:val="002359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4960">
      <w:bodyDiv w:val="1"/>
      <w:marLeft w:val="0"/>
      <w:marRight w:val="0"/>
      <w:marTop w:val="0"/>
      <w:marBottom w:val="0"/>
      <w:divBdr>
        <w:top w:val="none" w:sz="0" w:space="0" w:color="auto"/>
        <w:left w:val="none" w:sz="0" w:space="0" w:color="auto"/>
        <w:bottom w:val="none" w:sz="0" w:space="0" w:color="auto"/>
        <w:right w:val="none" w:sz="0" w:space="0" w:color="auto"/>
      </w:divBdr>
    </w:div>
    <w:div w:id="8064822">
      <w:bodyDiv w:val="1"/>
      <w:marLeft w:val="0"/>
      <w:marRight w:val="0"/>
      <w:marTop w:val="0"/>
      <w:marBottom w:val="0"/>
      <w:divBdr>
        <w:top w:val="none" w:sz="0" w:space="0" w:color="auto"/>
        <w:left w:val="none" w:sz="0" w:space="0" w:color="auto"/>
        <w:bottom w:val="none" w:sz="0" w:space="0" w:color="auto"/>
        <w:right w:val="none" w:sz="0" w:space="0" w:color="auto"/>
      </w:divBdr>
      <w:divsChild>
        <w:div w:id="401220150">
          <w:marLeft w:val="0"/>
          <w:marRight w:val="0"/>
          <w:marTop w:val="0"/>
          <w:marBottom w:val="0"/>
          <w:divBdr>
            <w:top w:val="none" w:sz="0" w:space="0" w:color="auto"/>
            <w:left w:val="none" w:sz="0" w:space="0" w:color="auto"/>
            <w:bottom w:val="none" w:sz="0" w:space="0" w:color="auto"/>
            <w:right w:val="none" w:sz="0" w:space="0" w:color="auto"/>
          </w:divBdr>
        </w:div>
      </w:divsChild>
    </w:div>
    <w:div w:id="9264808">
      <w:bodyDiv w:val="1"/>
      <w:marLeft w:val="0"/>
      <w:marRight w:val="0"/>
      <w:marTop w:val="0"/>
      <w:marBottom w:val="0"/>
      <w:divBdr>
        <w:top w:val="none" w:sz="0" w:space="0" w:color="auto"/>
        <w:left w:val="none" w:sz="0" w:space="0" w:color="auto"/>
        <w:bottom w:val="none" w:sz="0" w:space="0" w:color="auto"/>
        <w:right w:val="none" w:sz="0" w:space="0" w:color="auto"/>
      </w:divBdr>
    </w:div>
    <w:div w:id="26176435">
      <w:bodyDiv w:val="1"/>
      <w:marLeft w:val="0"/>
      <w:marRight w:val="0"/>
      <w:marTop w:val="0"/>
      <w:marBottom w:val="0"/>
      <w:divBdr>
        <w:top w:val="none" w:sz="0" w:space="0" w:color="auto"/>
        <w:left w:val="none" w:sz="0" w:space="0" w:color="auto"/>
        <w:bottom w:val="none" w:sz="0" w:space="0" w:color="auto"/>
        <w:right w:val="none" w:sz="0" w:space="0" w:color="auto"/>
      </w:divBdr>
      <w:divsChild>
        <w:div w:id="865480027">
          <w:marLeft w:val="720"/>
          <w:marRight w:val="0"/>
          <w:marTop w:val="360"/>
          <w:marBottom w:val="0"/>
          <w:divBdr>
            <w:top w:val="none" w:sz="0" w:space="0" w:color="auto"/>
            <w:left w:val="none" w:sz="0" w:space="0" w:color="auto"/>
            <w:bottom w:val="none" w:sz="0" w:space="0" w:color="auto"/>
            <w:right w:val="none" w:sz="0" w:space="0" w:color="auto"/>
          </w:divBdr>
        </w:div>
      </w:divsChild>
    </w:div>
    <w:div w:id="29845899">
      <w:bodyDiv w:val="1"/>
      <w:marLeft w:val="0"/>
      <w:marRight w:val="0"/>
      <w:marTop w:val="0"/>
      <w:marBottom w:val="0"/>
      <w:divBdr>
        <w:top w:val="none" w:sz="0" w:space="0" w:color="auto"/>
        <w:left w:val="none" w:sz="0" w:space="0" w:color="auto"/>
        <w:bottom w:val="none" w:sz="0" w:space="0" w:color="auto"/>
        <w:right w:val="none" w:sz="0" w:space="0" w:color="auto"/>
      </w:divBdr>
      <w:divsChild>
        <w:div w:id="1381437651">
          <w:marLeft w:val="0"/>
          <w:marRight w:val="0"/>
          <w:marTop w:val="0"/>
          <w:marBottom w:val="0"/>
          <w:divBdr>
            <w:top w:val="none" w:sz="0" w:space="0" w:color="auto"/>
            <w:left w:val="none" w:sz="0" w:space="0" w:color="auto"/>
            <w:bottom w:val="none" w:sz="0" w:space="0" w:color="auto"/>
            <w:right w:val="none" w:sz="0" w:space="0" w:color="auto"/>
          </w:divBdr>
          <w:divsChild>
            <w:div w:id="737745290">
              <w:marLeft w:val="0"/>
              <w:marRight w:val="0"/>
              <w:marTop w:val="0"/>
              <w:marBottom w:val="0"/>
              <w:divBdr>
                <w:top w:val="none" w:sz="0" w:space="0" w:color="auto"/>
                <w:left w:val="none" w:sz="0" w:space="0" w:color="auto"/>
                <w:bottom w:val="none" w:sz="0" w:space="0" w:color="auto"/>
                <w:right w:val="none" w:sz="0" w:space="0" w:color="auto"/>
              </w:divBdr>
              <w:divsChild>
                <w:div w:id="1660310161">
                  <w:marLeft w:val="0"/>
                  <w:marRight w:val="0"/>
                  <w:marTop w:val="0"/>
                  <w:marBottom w:val="0"/>
                  <w:divBdr>
                    <w:top w:val="none" w:sz="0" w:space="0" w:color="auto"/>
                    <w:left w:val="none" w:sz="0" w:space="0" w:color="auto"/>
                    <w:bottom w:val="none" w:sz="0" w:space="0" w:color="auto"/>
                    <w:right w:val="none" w:sz="0" w:space="0" w:color="auto"/>
                  </w:divBdr>
                  <w:divsChild>
                    <w:div w:id="678192211">
                      <w:marLeft w:val="3975"/>
                      <w:marRight w:val="300"/>
                      <w:marTop w:val="0"/>
                      <w:marBottom w:val="480"/>
                      <w:divBdr>
                        <w:top w:val="none" w:sz="0" w:space="0" w:color="auto"/>
                        <w:left w:val="none" w:sz="0" w:space="0" w:color="auto"/>
                        <w:bottom w:val="none" w:sz="0" w:space="0" w:color="auto"/>
                        <w:right w:val="none" w:sz="0" w:space="0" w:color="auto"/>
                      </w:divBdr>
                      <w:divsChild>
                        <w:div w:id="30887916">
                          <w:marLeft w:val="0"/>
                          <w:marRight w:val="0"/>
                          <w:marTop w:val="0"/>
                          <w:marBottom w:val="0"/>
                          <w:divBdr>
                            <w:top w:val="none" w:sz="0" w:space="0" w:color="auto"/>
                            <w:left w:val="none" w:sz="0" w:space="0" w:color="auto"/>
                            <w:bottom w:val="none" w:sz="0" w:space="0" w:color="auto"/>
                            <w:right w:val="none" w:sz="0" w:space="0" w:color="auto"/>
                          </w:divBdr>
                          <w:divsChild>
                            <w:div w:id="484930051">
                              <w:marLeft w:val="0"/>
                              <w:marRight w:val="0"/>
                              <w:marTop w:val="0"/>
                              <w:marBottom w:val="0"/>
                              <w:divBdr>
                                <w:top w:val="none" w:sz="0" w:space="0" w:color="auto"/>
                                <w:left w:val="none" w:sz="0" w:space="0" w:color="auto"/>
                                <w:bottom w:val="none" w:sz="0" w:space="0" w:color="auto"/>
                                <w:right w:val="none" w:sz="0" w:space="0" w:color="auto"/>
                              </w:divBdr>
                              <w:divsChild>
                                <w:div w:id="1487553701">
                                  <w:marLeft w:val="0"/>
                                  <w:marRight w:val="0"/>
                                  <w:marTop w:val="240"/>
                                  <w:marBottom w:val="0"/>
                                  <w:divBdr>
                                    <w:top w:val="none" w:sz="0" w:space="0" w:color="auto"/>
                                    <w:left w:val="none" w:sz="0" w:space="0" w:color="auto"/>
                                    <w:bottom w:val="none" w:sz="0" w:space="0" w:color="auto"/>
                                    <w:right w:val="none" w:sz="0" w:space="0" w:color="auto"/>
                                  </w:divBdr>
                                  <w:divsChild>
                                    <w:div w:id="1914729502">
                                      <w:marLeft w:val="0"/>
                                      <w:marRight w:val="0"/>
                                      <w:marTop w:val="0"/>
                                      <w:marBottom w:val="0"/>
                                      <w:divBdr>
                                        <w:top w:val="none" w:sz="0" w:space="0" w:color="auto"/>
                                        <w:left w:val="none" w:sz="0" w:space="0" w:color="auto"/>
                                        <w:bottom w:val="none" w:sz="0" w:space="0" w:color="auto"/>
                                        <w:right w:val="none" w:sz="0" w:space="0" w:color="auto"/>
                                      </w:divBdr>
                                      <w:divsChild>
                                        <w:div w:id="903419148">
                                          <w:marLeft w:val="0"/>
                                          <w:marRight w:val="0"/>
                                          <w:marTop w:val="0"/>
                                          <w:marBottom w:val="0"/>
                                          <w:divBdr>
                                            <w:top w:val="none" w:sz="0" w:space="0" w:color="auto"/>
                                            <w:left w:val="none" w:sz="0" w:space="0" w:color="auto"/>
                                            <w:bottom w:val="none" w:sz="0" w:space="0" w:color="auto"/>
                                            <w:right w:val="none" w:sz="0" w:space="0" w:color="auto"/>
                                          </w:divBdr>
                                          <w:divsChild>
                                            <w:div w:id="26249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7628488">
      <w:bodyDiv w:val="1"/>
      <w:marLeft w:val="0"/>
      <w:marRight w:val="0"/>
      <w:marTop w:val="0"/>
      <w:marBottom w:val="0"/>
      <w:divBdr>
        <w:top w:val="none" w:sz="0" w:space="0" w:color="auto"/>
        <w:left w:val="none" w:sz="0" w:space="0" w:color="auto"/>
        <w:bottom w:val="none" w:sz="0" w:space="0" w:color="auto"/>
        <w:right w:val="none" w:sz="0" w:space="0" w:color="auto"/>
      </w:divBdr>
    </w:div>
    <w:div w:id="47993338">
      <w:bodyDiv w:val="1"/>
      <w:marLeft w:val="0"/>
      <w:marRight w:val="0"/>
      <w:marTop w:val="0"/>
      <w:marBottom w:val="0"/>
      <w:divBdr>
        <w:top w:val="none" w:sz="0" w:space="0" w:color="auto"/>
        <w:left w:val="none" w:sz="0" w:space="0" w:color="auto"/>
        <w:bottom w:val="none" w:sz="0" w:space="0" w:color="auto"/>
        <w:right w:val="none" w:sz="0" w:space="0" w:color="auto"/>
      </w:divBdr>
    </w:div>
    <w:div w:id="86270238">
      <w:bodyDiv w:val="1"/>
      <w:marLeft w:val="0"/>
      <w:marRight w:val="0"/>
      <w:marTop w:val="0"/>
      <w:marBottom w:val="0"/>
      <w:divBdr>
        <w:top w:val="none" w:sz="0" w:space="0" w:color="auto"/>
        <w:left w:val="none" w:sz="0" w:space="0" w:color="auto"/>
        <w:bottom w:val="none" w:sz="0" w:space="0" w:color="auto"/>
        <w:right w:val="none" w:sz="0" w:space="0" w:color="auto"/>
      </w:divBdr>
    </w:div>
    <w:div w:id="126748905">
      <w:bodyDiv w:val="1"/>
      <w:marLeft w:val="0"/>
      <w:marRight w:val="0"/>
      <w:marTop w:val="0"/>
      <w:marBottom w:val="0"/>
      <w:divBdr>
        <w:top w:val="none" w:sz="0" w:space="0" w:color="auto"/>
        <w:left w:val="none" w:sz="0" w:space="0" w:color="auto"/>
        <w:bottom w:val="none" w:sz="0" w:space="0" w:color="auto"/>
        <w:right w:val="none" w:sz="0" w:space="0" w:color="auto"/>
      </w:divBdr>
      <w:divsChild>
        <w:div w:id="410781269">
          <w:marLeft w:val="1800"/>
          <w:marRight w:val="0"/>
          <w:marTop w:val="0"/>
          <w:marBottom w:val="0"/>
          <w:divBdr>
            <w:top w:val="none" w:sz="0" w:space="0" w:color="auto"/>
            <w:left w:val="none" w:sz="0" w:space="0" w:color="auto"/>
            <w:bottom w:val="none" w:sz="0" w:space="0" w:color="auto"/>
            <w:right w:val="none" w:sz="0" w:space="0" w:color="auto"/>
          </w:divBdr>
        </w:div>
      </w:divsChild>
    </w:div>
    <w:div w:id="133760547">
      <w:bodyDiv w:val="1"/>
      <w:marLeft w:val="0"/>
      <w:marRight w:val="0"/>
      <w:marTop w:val="0"/>
      <w:marBottom w:val="0"/>
      <w:divBdr>
        <w:top w:val="none" w:sz="0" w:space="0" w:color="auto"/>
        <w:left w:val="none" w:sz="0" w:space="0" w:color="auto"/>
        <w:bottom w:val="none" w:sz="0" w:space="0" w:color="auto"/>
        <w:right w:val="none" w:sz="0" w:space="0" w:color="auto"/>
      </w:divBdr>
    </w:div>
    <w:div w:id="165437778">
      <w:bodyDiv w:val="1"/>
      <w:marLeft w:val="0"/>
      <w:marRight w:val="0"/>
      <w:marTop w:val="0"/>
      <w:marBottom w:val="0"/>
      <w:divBdr>
        <w:top w:val="none" w:sz="0" w:space="0" w:color="auto"/>
        <w:left w:val="none" w:sz="0" w:space="0" w:color="auto"/>
        <w:bottom w:val="none" w:sz="0" w:space="0" w:color="auto"/>
        <w:right w:val="none" w:sz="0" w:space="0" w:color="auto"/>
      </w:divBdr>
    </w:div>
    <w:div w:id="167333810">
      <w:bodyDiv w:val="1"/>
      <w:marLeft w:val="0"/>
      <w:marRight w:val="0"/>
      <w:marTop w:val="0"/>
      <w:marBottom w:val="0"/>
      <w:divBdr>
        <w:top w:val="none" w:sz="0" w:space="0" w:color="auto"/>
        <w:left w:val="none" w:sz="0" w:space="0" w:color="auto"/>
        <w:bottom w:val="none" w:sz="0" w:space="0" w:color="auto"/>
        <w:right w:val="none" w:sz="0" w:space="0" w:color="auto"/>
      </w:divBdr>
    </w:div>
    <w:div w:id="178859326">
      <w:bodyDiv w:val="1"/>
      <w:marLeft w:val="0"/>
      <w:marRight w:val="0"/>
      <w:marTop w:val="0"/>
      <w:marBottom w:val="0"/>
      <w:divBdr>
        <w:top w:val="none" w:sz="0" w:space="0" w:color="auto"/>
        <w:left w:val="none" w:sz="0" w:space="0" w:color="auto"/>
        <w:bottom w:val="none" w:sz="0" w:space="0" w:color="auto"/>
        <w:right w:val="none" w:sz="0" w:space="0" w:color="auto"/>
      </w:divBdr>
    </w:div>
    <w:div w:id="227083536">
      <w:bodyDiv w:val="1"/>
      <w:marLeft w:val="0"/>
      <w:marRight w:val="0"/>
      <w:marTop w:val="0"/>
      <w:marBottom w:val="0"/>
      <w:divBdr>
        <w:top w:val="none" w:sz="0" w:space="0" w:color="auto"/>
        <w:left w:val="none" w:sz="0" w:space="0" w:color="auto"/>
        <w:bottom w:val="none" w:sz="0" w:space="0" w:color="auto"/>
        <w:right w:val="none" w:sz="0" w:space="0" w:color="auto"/>
      </w:divBdr>
    </w:div>
    <w:div w:id="235749080">
      <w:bodyDiv w:val="1"/>
      <w:marLeft w:val="0"/>
      <w:marRight w:val="0"/>
      <w:marTop w:val="0"/>
      <w:marBottom w:val="0"/>
      <w:divBdr>
        <w:top w:val="none" w:sz="0" w:space="0" w:color="auto"/>
        <w:left w:val="none" w:sz="0" w:space="0" w:color="auto"/>
        <w:bottom w:val="none" w:sz="0" w:space="0" w:color="auto"/>
        <w:right w:val="none" w:sz="0" w:space="0" w:color="auto"/>
      </w:divBdr>
    </w:div>
    <w:div w:id="250434707">
      <w:bodyDiv w:val="1"/>
      <w:marLeft w:val="0"/>
      <w:marRight w:val="0"/>
      <w:marTop w:val="0"/>
      <w:marBottom w:val="0"/>
      <w:divBdr>
        <w:top w:val="none" w:sz="0" w:space="0" w:color="auto"/>
        <w:left w:val="none" w:sz="0" w:space="0" w:color="auto"/>
        <w:bottom w:val="none" w:sz="0" w:space="0" w:color="auto"/>
        <w:right w:val="none" w:sz="0" w:space="0" w:color="auto"/>
      </w:divBdr>
      <w:divsChild>
        <w:div w:id="2062634734">
          <w:marLeft w:val="288"/>
          <w:marRight w:val="0"/>
          <w:marTop w:val="240"/>
          <w:marBottom w:val="0"/>
          <w:divBdr>
            <w:top w:val="none" w:sz="0" w:space="0" w:color="auto"/>
            <w:left w:val="none" w:sz="0" w:space="0" w:color="auto"/>
            <w:bottom w:val="none" w:sz="0" w:space="0" w:color="auto"/>
            <w:right w:val="none" w:sz="0" w:space="0" w:color="auto"/>
          </w:divBdr>
        </w:div>
      </w:divsChild>
    </w:div>
    <w:div w:id="255791827">
      <w:bodyDiv w:val="1"/>
      <w:marLeft w:val="0"/>
      <w:marRight w:val="0"/>
      <w:marTop w:val="0"/>
      <w:marBottom w:val="0"/>
      <w:divBdr>
        <w:top w:val="none" w:sz="0" w:space="0" w:color="auto"/>
        <w:left w:val="none" w:sz="0" w:space="0" w:color="auto"/>
        <w:bottom w:val="none" w:sz="0" w:space="0" w:color="auto"/>
        <w:right w:val="none" w:sz="0" w:space="0" w:color="auto"/>
      </w:divBdr>
    </w:div>
    <w:div w:id="306589746">
      <w:bodyDiv w:val="1"/>
      <w:marLeft w:val="0"/>
      <w:marRight w:val="0"/>
      <w:marTop w:val="0"/>
      <w:marBottom w:val="0"/>
      <w:divBdr>
        <w:top w:val="none" w:sz="0" w:space="0" w:color="auto"/>
        <w:left w:val="none" w:sz="0" w:space="0" w:color="auto"/>
        <w:bottom w:val="none" w:sz="0" w:space="0" w:color="auto"/>
        <w:right w:val="none" w:sz="0" w:space="0" w:color="auto"/>
      </w:divBdr>
    </w:div>
    <w:div w:id="306979323">
      <w:bodyDiv w:val="1"/>
      <w:marLeft w:val="0"/>
      <w:marRight w:val="0"/>
      <w:marTop w:val="0"/>
      <w:marBottom w:val="0"/>
      <w:divBdr>
        <w:top w:val="none" w:sz="0" w:space="0" w:color="auto"/>
        <w:left w:val="none" w:sz="0" w:space="0" w:color="auto"/>
        <w:bottom w:val="none" w:sz="0" w:space="0" w:color="auto"/>
        <w:right w:val="none" w:sz="0" w:space="0" w:color="auto"/>
      </w:divBdr>
    </w:div>
    <w:div w:id="344668696">
      <w:bodyDiv w:val="1"/>
      <w:marLeft w:val="0"/>
      <w:marRight w:val="0"/>
      <w:marTop w:val="0"/>
      <w:marBottom w:val="0"/>
      <w:divBdr>
        <w:top w:val="none" w:sz="0" w:space="0" w:color="auto"/>
        <w:left w:val="none" w:sz="0" w:space="0" w:color="auto"/>
        <w:bottom w:val="none" w:sz="0" w:space="0" w:color="auto"/>
        <w:right w:val="none" w:sz="0" w:space="0" w:color="auto"/>
      </w:divBdr>
      <w:divsChild>
        <w:div w:id="16918297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95216754">
              <w:marLeft w:val="0"/>
              <w:marRight w:val="0"/>
              <w:marTop w:val="0"/>
              <w:marBottom w:val="0"/>
              <w:divBdr>
                <w:top w:val="none" w:sz="0" w:space="0" w:color="auto"/>
                <w:left w:val="none" w:sz="0" w:space="0" w:color="auto"/>
                <w:bottom w:val="none" w:sz="0" w:space="0" w:color="auto"/>
                <w:right w:val="none" w:sz="0" w:space="0" w:color="auto"/>
              </w:divBdr>
              <w:divsChild>
                <w:div w:id="1402215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4988909">
      <w:bodyDiv w:val="1"/>
      <w:marLeft w:val="0"/>
      <w:marRight w:val="0"/>
      <w:marTop w:val="0"/>
      <w:marBottom w:val="0"/>
      <w:divBdr>
        <w:top w:val="none" w:sz="0" w:space="0" w:color="auto"/>
        <w:left w:val="none" w:sz="0" w:space="0" w:color="auto"/>
        <w:bottom w:val="none" w:sz="0" w:space="0" w:color="auto"/>
        <w:right w:val="none" w:sz="0" w:space="0" w:color="auto"/>
      </w:divBdr>
    </w:div>
    <w:div w:id="362293682">
      <w:bodyDiv w:val="1"/>
      <w:marLeft w:val="0"/>
      <w:marRight w:val="0"/>
      <w:marTop w:val="0"/>
      <w:marBottom w:val="0"/>
      <w:divBdr>
        <w:top w:val="none" w:sz="0" w:space="0" w:color="auto"/>
        <w:left w:val="none" w:sz="0" w:space="0" w:color="auto"/>
        <w:bottom w:val="none" w:sz="0" w:space="0" w:color="auto"/>
        <w:right w:val="none" w:sz="0" w:space="0" w:color="auto"/>
      </w:divBdr>
    </w:div>
    <w:div w:id="395855937">
      <w:bodyDiv w:val="1"/>
      <w:marLeft w:val="0"/>
      <w:marRight w:val="0"/>
      <w:marTop w:val="0"/>
      <w:marBottom w:val="0"/>
      <w:divBdr>
        <w:top w:val="none" w:sz="0" w:space="0" w:color="auto"/>
        <w:left w:val="none" w:sz="0" w:space="0" w:color="auto"/>
        <w:bottom w:val="none" w:sz="0" w:space="0" w:color="auto"/>
        <w:right w:val="none" w:sz="0" w:space="0" w:color="auto"/>
      </w:divBdr>
    </w:div>
    <w:div w:id="403798619">
      <w:bodyDiv w:val="1"/>
      <w:marLeft w:val="0"/>
      <w:marRight w:val="0"/>
      <w:marTop w:val="0"/>
      <w:marBottom w:val="0"/>
      <w:divBdr>
        <w:top w:val="none" w:sz="0" w:space="0" w:color="auto"/>
        <w:left w:val="none" w:sz="0" w:space="0" w:color="auto"/>
        <w:bottom w:val="none" w:sz="0" w:space="0" w:color="auto"/>
        <w:right w:val="none" w:sz="0" w:space="0" w:color="auto"/>
      </w:divBdr>
      <w:divsChild>
        <w:div w:id="1332947534">
          <w:marLeft w:val="0"/>
          <w:marRight w:val="0"/>
          <w:marTop w:val="0"/>
          <w:marBottom w:val="0"/>
          <w:divBdr>
            <w:top w:val="none" w:sz="0" w:space="0" w:color="auto"/>
            <w:left w:val="none" w:sz="0" w:space="0" w:color="auto"/>
            <w:bottom w:val="none" w:sz="0" w:space="0" w:color="auto"/>
            <w:right w:val="none" w:sz="0" w:space="0" w:color="auto"/>
          </w:divBdr>
        </w:div>
      </w:divsChild>
    </w:div>
    <w:div w:id="408697534">
      <w:bodyDiv w:val="1"/>
      <w:marLeft w:val="0"/>
      <w:marRight w:val="0"/>
      <w:marTop w:val="0"/>
      <w:marBottom w:val="0"/>
      <w:divBdr>
        <w:top w:val="none" w:sz="0" w:space="0" w:color="auto"/>
        <w:left w:val="none" w:sz="0" w:space="0" w:color="auto"/>
        <w:bottom w:val="none" w:sz="0" w:space="0" w:color="auto"/>
        <w:right w:val="none" w:sz="0" w:space="0" w:color="auto"/>
      </w:divBdr>
      <w:divsChild>
        <w:div w:id="1360664832">
          <w:marLeft w:val="720"/>
          <w:marRight w:val="0"/>
          <w:marTop w:val="260"/>
          <w:marBottom w:val="0"/>
          <w:divBdr>
            <w:top w:val="none" w:sz="0" w:space="0" w:color="auto"/>
            <w:left w:val="none" w:sz="0" w:space="0" w:color="auto"/>
            <w:bottom w:val="none" w:sz="0" w:space="0" w:color="auto"/>
            <w:right w:val="none" w:sz="0" w:space="0" w:color="auto"/>
          </w:divBdr>
        </w:div>
        <w:div w:id="811871065">
          <w:marLeft w:val="720"/>
          <w:marRight w:val="0"/>
          <w:marTop w:val="260"/>
          <w:marBottom w:val="0"/>
          <w:divBdr>
            <w:top w:val="none" w:sz="0" w:space="0" w:color="auto"/>
            <w:left w:val="none" w:sz="0" w:space="0" w:color="auto"/>
            <w:bottom w:val="none" w:sz="0" w:space="0" w:color="auto"/>
            <w:right w:val="none" w:sz="0" w:space="0" w:color="auto"/>
          </w:divBdr>
        </w:div>
      </w:divsChild>
    </w:div>
    <w:div w:id="429468802">
      <w:bodyDiv w:val="1"/>
      <w:marLeft w:val="0"/>
      <w:marRight w:val="0"/>
      <w:marTop w:val="0"/>
      <w:marBottom w:val="0"/>
      <w:divBdr>
        <w:top w:val="none" w:sz="0" w:space="0" w:color="auto"/>
        <w:left w:val="none" w:sz="0" w:space="0" w:color="auto"/>
        <w:bottom w:val="none" w:sz="0" w:space="0" w:color="auto"/>
        <w:right w:val="none" w:sz="0" w:space="0" w:color="auto"/>
      </w:divBdr>
    </w:div>
    <w:div w:id="461576463">
      <w:bodyDiv w:val="1"/>
      <w:marLeft w:val="0"/>
      <w:marRight w:val="0"/>
      <w:marTop w:val="0"/>
      <w:marBottom w:val="0"/>
      <w:divBdr>
        <w:top w:val="none" w:sz="0" w:space="0" w:color="auto"/>
        <w:left w:val="none" w:sz="0" w:space="0" w:color="auto"/>
        <w:bottom w:val="none" w:sz="0" w:space="0" w:color="auto"/>
        <w:right w:val="none" w:sz="0" w:space="0" w:color="auto"/>
      </w:divBdr>
      <w:divsChild>
        <w:div w:id="243498245">
          <w:marLeft w:val="302"/>
          <w:marRight w:val="0"/>
          <w:marTop w:val="101"/>
          <w:marBottom w:val="0"/>
          <w:divBdr>
            <w:top w:val="none" w:sz="0" w:space="0" w:color="auto"/>
            <w:left w:val="none" w:sz="0" w:space="0" w:color="auto"/>
            <w:bottom w:val="none" w:sz="0" w:space="0" w:color="auto"/>
            <w:right w:val="none" w:sz="0" w:space="0" w:color="auto"/>
          </w:divBdr>
        </w:div>
        <w:div w:id="1638415534">
          <w:marLeft w:val="302"/>
          <w:marRight w:val="0"/>
          <w:marTop w:val="101"/>
          <w:marBottom w:val="0"/>
          <w:divBdr>
            <w:top w:val="none" w:sz="0" w:space="0" w:color="auto"/>
            <w:left w:val="none" w:sz="0" w:space="0" w:color="auto"/>
            <w:bottom w:val="none" w:sz="0" w:space="0" w:color="auto"/>
            <w:right w:val="none" w:sz="0" w:space="0" w:color="auto"/>
          </w:divBdr>
        </w:div>
        <w:div w:id="1920367549">
          <w:marLeft w:val="302"/>
          <w:marRight w:val="0"/>
          <w:marTop w:val="101"/>
          <w:marBottom w:val="0"/>
          <w:divBdr>
            <w:top w:val="none" w:sz="0" w:space="0" w:color="auto"/>
            <w:left w:val="none" w:sz="0" w:space="0" w:color="auto"/>
            <w:bottom w:val="none" w:sz="0" w:space="0" w:color="auto"/>
            <w:right w:val="none" w:sz="0" w:space="0" w:color="auto"/>
          </w:divBdr>
        </w:div>
        <w:div w:id="1008868883">
          <w:marLeft w:val="302"/>
          <w:marRight w:val="0"/>
          <w:marTop w:val="101"/>
          <w:marBottom w:val="0"/>
          <w:divBdr>
            <w:top w:val="none" w:sz="0" w:space="0" w:color="auto"/>
            <w:left w:val="none" w:sz="0" w:space="0" w:color="auto"/>
            <w:bottom w:val="none" w:sz="0" w:space="0" w:color="auto"/>
            <w:right w:val="none" w:sz="0" w:space="0" w:color="auto"/>
          </w:divBdr>
        </w:div>
        <w:div w:id="1236889452">
          <w:marLeft w:val="605"/>
          <w:marRight w:val="0"/>
          <w:marTop w:val="101"/>
          <w:marBottom w:val="0"/>
          <w:divBdr>
            <w:top w:val="none" w:sz="0" w:space="0" w:color="auto"/>
            <w:left w:val="none" w:sz="0" w:space="0" w:color="auto"/>
            <w:bottom w:val="none" w:sz="0" w:space="0" w:color="auto"/>
            <w:right w:val="none" w:sz="0" w:space="0" w:color="auto"/>
          </w:divBdr>
        </w:div>
        <w:div w:id="813836990">
          <w:marLeft w:val="605"/>
          <w:marRight w:val="0"/>
          <w:marTop w:val="101"/>
          <w:marBottom w:val="0"/>
          <w:divBdr>
            <w:top w:val="none" w:sz="0" w:space="0" w:color="auto"/>
            <w:left w:val="none" w:sz="0" w:space="0" w:color="auto"/>
            <w:bottom w:val="none" w:sz="0" w:space="0" w:color="auto"/>
            <w:right w:val="none" w:sz="0" w:space="0" w:color="auto"/>
          </w:divBdr>
        </w:div>
        <w:div w:id="1106122344">
          <w:marLeft w:val="605"/>
          <w:marRight w:val="0"/>
          <w:marTop w:val="101"/>
          <w:marBottom w:val="0"/>
          <w:divBdr>
            <w:top w:val="none" w:sz="0" w:space="0" w:color="auto"/>
            <w:left w:val="none" w:sz="0" w:space="0" w:color="auto"/>
            <w:bottom w:val="none" w:sz="0" w:space="0" w:color="auto"/>
            <w:right w:val="none" w:sz="0" w:space="0" w:color="auto"/>
          </w:divBdr>
        </w:div>
        <w:div w:id="696198440">
          <w:marLeft w:val="605"/>
          <w:marRight w:val="0"/>
          <w:marTop w:val="101"/>
          <w:marBottom w:val="0"/>
          <w:divBdr>
            <w:top w:val="none" w:sz="0" w:space="0" w:color="auto"/>
            <w:left w:val="none" w:sz="0" w:space="0" w:color="auto"/>
            <w:bottom w:val="none" w:sz="0" w:space="0" w:color="auto"/>
            <w:right w:val="none" w:sz="0" w:space="0" w:color="auto"/>
          </w:divBdr>
        </w:div>
        <w:div w:id="1935087825">
          <w:marLeft w:val="302"/>
          <w:marRight w:val="0"/>
          <w:marTop w:val="101"/>
          <w:marBottom w:val="0"/>
          <w:divBdr>
            <w:top w:val="none" w:sz="0" w:space="0" w:color="auto"/>
            <w:left w:val="none" w:sz="0" w:space="0" w:color="auto"/>
            <w:bottom w:val="none" w:sz="0" w:space="0" w:color="auto"/>
            <w:right w:val="none" w:sz="0" w:space="0" w:color="auto"/>
          </w:divBdr>
        </w:div>
        <w:div w:id="220215986">
          <w:marLeft w:val="302"/>
          <w:marRight w:val="0"/>
          <w:marTop w:val="101"/>
          <w:marBottom w:val="0"/>
          <w:divBdr>
            <w:top w:val="none" w:sz="0" w:space="0" w:color="auto"/>
            <w:left w:val="none" w:sz="0" w:space="0" w:color="auto"/>
            <w:bottom w:val="none" w:sz="0" w:space="0" w:color="auto"/>
            <w:right w:val="none" w:sz="0" w:space="0" w:color="auto"/>
          </w:divBdr>
        </w:div>
        <w:div w:id="1553152653">
          <w:marLeft w:val="302"/>
          <w:marRight w:val="0"/>
          <w:marTop w:val="101"/>
          <w:marBottom w:val="0"/>
          <w:divBdr>
            <w:top w:val="none" w:sz="0" w:space="0" w:color="auto"/>
            <w:left w:val="none" w:sz="0" w:space="0" w:color="auto"/>
            <w:bottom w:val="none" w:sz="0" w:space="0" w:color="auto"/>
            <w:right w:val="none" w:sz="0" w:space="0" w:color="auto"/>
          </w:divBdr>
        </w:div>
        <w:div w:id="1120303690">
          <w:marLeft w:val="302"/>
          <w:marRight w:val="0"/>
          <w:marTop w:val="101"/>
          <w:marBottom w:val="0"/>
          <w:divBdr>
            <w:top w:val="none" w:sz="0" w:space="0" w:color="auto"/>
            <w:left w:val="none" w:sz="0" w:space="0" w:color="auto"/>
            <w:bottom w:val="none" w:sz="0" w:space="0" w:color="auto"/>
            <w:right w:val="none" w:sz="0" w:space="0" w:color="auto"/>
          </w:divBdr>
        </w:div>
      </w:divsChild>
    </w:div>
    <w:div w:id="486629358">
      <w:bodyDiv w:val="1"/>
      <w:marLeft w:val="0"/>
      <w:marRight w:val="0"/>
      <w:marTop w:val="0"/>
      <w:marBottom w:val="0"/>
      <w:divBdr>
        <w:top w:val="none" w:sz="0" w:space="0" w:color="auto"/>
        <w:left w:val="none" w:sz="0" w:space="0" w:color="auto"/>
        <w:bottom w:val="none" w:sz="0" w:space="0" w:color="auto"/>
        <w:right w:val="none" w:sz="0" w:space="0" w:color="auto"/>
      </w:divBdr>
    </w:div>
    <w:div w:id="488132573">
      <w:bodyDiv w:val="1"/>
      <w:marLeft w:val="0"/>
      <w:marRight w:val="0"/>
      <w:marTop w:val="0"/>
      <w:marBottom w:val="0"/>
      <w:divBdr>
        <w:top w:val="none" w:sz="0" w:space="0" w:color="auto"/>
        <w:left w:val="none" w:sz="0" w:space="0" w:color="auto"/>
        <w:bottom w:val="none" w:sz="0" w:space="0" w:color="auto"/>
        <w:right w:val="none" w:sz="0" w:space="0" w:color="auto"/>
      </w:divBdr>
    </w:div>
    <w:div w:id="491797940">
      <w:bodyDiv w:val="1"/>
      <w:marLeft w:val="0"/>
      <w:marRight w:val="0"/>
      <w:marTop w:val="0"/>
      <w:marBottom w:val="0"/>
      <w:divBdr>
        <w:top w:val="none" w:sz="0" w:space="0" w:color="auto"/>
        <w:left w:val="none" w:sz="0" w:space="0" w:color="auto"/>
        <w:bottom w:val="none" w:sz="0" w:space="0" w:color="auto"/>
        <w:right w:val="none" w:sz="0" w:space="0" w:color="auto"/>
      </w:divBdr>
      <w:divsChild>
        <w:div w:id="891303861">
          <w:marLeft w:val="907"/>
          <w:marRight w:val="0"/>
          <w:marTop w:val="101"/>
          <w:marBottom w:val="0"/>
          <w:divBdr>
            <w:top w:val="none" w:sz="0" w:space="0" w:color="auto"/>
            <w:left w:val="none" w:sz="0" w:space="0" w:color="auto"/>
            <w:bottom w:val="none" w:sz="0" w:space="0" w:color="auto"/>
            <w:right w:val="none" w:sz="0" w:space="0" w:color="auto"/>
          </w:divBdr>
        </w:div>
        <w:div w:id="1154839071">
          <w:marLeft w:val="907"/>
          <w:marRight w:val="0"/>
          <w:marTop w:val="101"/>
          <w:marBottom w:val="0"/>
          <w:divBdr>
            <w:top w:val="none" w:sz="0" w:space="0" w:color="auto"/>
            <w:left w:val="none" w:sz="0" w:space="0" w:color="auto"/>
            <w:bottom w:val="none" w:sz="0" w:space="0" w:color="auto"/>
            <w:right w:val="none" w:sz="0" w:space="0" w:color="auto"/>
          </w:divBdr>
        </w:div>
        <w:div w:id="1242837690">
          <w:marLeft w:val="907"/>
          <w:marRight w:val="0"/>
          <w:marTop w:val="101"/>
          <w:marBottom w:val="0"/>
          <w:divBdr>
            <w:top w:val="none" w:sz="0" w:space="0" w:color="auto"/>
            <w:left w:val="none" w:sz="0" w:space="0" w:color="auto"/>
            <w:bottom w:val="none" w:sz="0" w:space="0" w:color="auto"/>
            <w:right w:val="none" w:sz="0" w:space="0" w:color="auto"/>
          </w:divBdr>
        </w:div>
        <w:div w:id="450906885">
          <w:marLeft w:val="907"/>
          <w:marRight w:val="0"/>
          <w:marTop w:val="101"/>
          <w:marBottom w:val="0"/>
          <w:divBdr>
            <w:top w:val="none" w:sz="0" w:space="0" w:color="auto"/>
            <w:left w:val="none" w:sz="0" w:space="0" w:color="auto"/>
            <w:bottom w:val="none" w:sz="0" w:space="0" w:color="auto"/>
            <w:right w:val="none" w:sz="0" w:space="0" w:color="auto"/>
          </w:divBdr>
        </w:div>
      </w:divsChild>
    </w:div>
    <w:div w:id="561720298">
      <w:bodyDiv w:val="1"/>
      <w:marLeft w:val="0"/>
      <w:marRight w:val="0"/>
      <w:marTop w:val="0"/>
      <w:marBottom w:val="0"/>
      <w:divBdr>
        <w:top w:val="none" w:sz="0" w:space="0" w:color="auto"/>
        <w:left w:val="none" w:sz="0" w:space="0" w:color="auto"/>
        <w:bottom w:val="none" w:sz="0" w:space="0" w:color="auto"/>
        <w:right w:val="none" w:sz="0" w:space="0" w:color="auto"/>
      </w:divBdr>
    </w:div>
    <w:div w:id="616258466">
      <w:bodyDiv w:val="1"/>
      <w:marLeft w:val="0"/>
      <w:marRight w:val="0"/>
      <w:marTop w:val="0"/>
      <w:marBottom w:val="0"/>
      <w:divBdr>
        <w:top w:val="none" w:sz="0" w:space="0" w:color="auto"/>
        <w:left w:val="none" w:sz="0" w:space="0" w:color="auto"/>
        <w:bottom w:val="none" w:sz="0" w:space="0" w:color="auto"/>
        <w:right w:val="none" w:sz="0" w:space="0" w:color="auto"/>
      </w:divBdr>
    </w:div>
    <w:div w:id="626472103">
      <w:bodyDiv w:val="1"/>
      <w:marLeft w:val="0"/>
      <w:marRight w:val="0"/>
      <w:marTop w:val="0"/>
      <w:marBottom w:val="0"/>
      <w:divBdr>
        <w:top w:val="none" w:sz="0" w:space="0" w:color="auto"/>
        <w:left w:val="none" w:sz="0" w:space="0" w:color="auto"/>
        <w:bottom w:val="none" w:sz="0" w:space="0" w:color="auto"/>
        <w:right w:val="none" w:sz="0" w:space="0" w:color="auto"/>
      </w:divBdr>
      <w:divsChild>
        <w:div w:id="1240990848">
          <w:marLeft w:val="1800"/>
          <w:marRight w:val="0"/>
          <w:marTop w:val="0"/>
          <w:marBottom w:val="0"/>
          <w:divBdr>
            <w:top w:val="none" w:sz="0" w:space="0" w:color="auto"/>
            <w:left w:val="none" w:sz="0" w:space="0" w:color="auto"/>
            <w:bottom w:val="none" w:sz="0" w:space="0" w:color="auto"/>
            <w:right w:val="none" w:sz="0" w:space="0" w:color="auto"/>
          </w:divBdr>
        </w:div>
      </w:divsChild>
    </w:div>
    <w:div w:id="636296420">
      <w:bodyDiv w:val="1"/>
      <w:marLeft w:val="0"/>
      <w:marRight w:val="0"/>
      <w:marTop w:val="0"/>
      <w:marBottom w:val="0"/>
      <w:divBdr>
        <w:top w:val="none" w:sz="0" w:space="0" w:color="auto"/>
        <w:left w:val="none" w:sz="0" w:space="0" w:color="auto"/>
        <w:bottom w:val="none" w:sz="0" w:space="0" w:color="auto"/>
        <w:right w:val="none" w:sz="0" w:space="0" w:color="auto"/>
      </w:divBdr>
      <w:divsChild>
        <w:div w:id="1511918887">
          <w:marLeft w:val="288"/>
          <w:marRight w:val="0"/>
          <w:marTop w:val="60"/>
          <w:marBottom w:val="0"/>
          <w:divBdr>
            <w:top w:val="none" w:sz="0" w:space="0" w:color="auto"/>
            <w:left w:val="none" w:sz="0" w:space="0" w:color="auto"/>
            <w:bottom w:val="none" w:sz="0" w:space="0" w:color="auto"/>
            <w:right w:val="none" w:sz="0" w:space="0" w:color="auto"/>
          </w:divBdr>
        </w:div>
      </w:divsChild>
    </w:div>
    <w:div w:id="637419942">
      <w:bodyDiv w:val="1"/>
      <w:marLeft w:val="0"/>
      <w:marRight w:val="0"/>
      <w:marTop w:val="0"/>
      <w:marBottom w:val="0"/>
      <w:divBdr>
        <w:top w:val="none" w:sz="0" w:space="0" w:color="auto"/>
        <w:left w:val="none" w:sz="0" w:space="0" w:color="auto"/>
        <w:bottom w:val="none" w:sz="0" w:space="0" w:color="auto"/>
        <w:right w:val="none" w:sz="0" w:space="0" w:color="auto"/>
      </w:divBdr>
    </w:div>
    <w:div w:id="685598095">
      <w:bodyDiv w:val="1"/>
      <w:marLeft w:val="0"/>
      <w:marRight w:val="0"/>
      <w:marTop w:val="0"/>
      <w:marBottom w:val="0"/>
      <w:divBdr>
        <w:top w:val="none" w:sz="0" w:space="0" w:color="auto"/>
        <w:left w:val="none" w:sz="0" w:space="0" w:color="auto"/>
        <w:bottom w:val="none" w:sz="0" w:space="0" w:color="auto"/>
        <w:right w:val="none" w:sz="0" w:space="0" w:color="auto"/>
      </w:divBdr>
      <w:divsChild>
        <w:div w:id="977492549">
          <w:marLeft w:val="446"/>
          <w:marRight w:val="0"/>
          <w:marTop w:val="0"/>
          <w:marBottom w:val="0"/>
          <w:divBdr>
            <w:top w:val="none" w:sz="0" w:space="0" w:color="auto"/>
            <w:left w:val="none" w:sz="0" w:space="0" w:color="auto"/>
            <w:bottom w:val="none" w:sz="0" w:space="0" w:color="auto"/>
            <w:right w:val="none" w:sz="0" w:space="0" w:color="auto"/>
          </w:divBdr>
        </w:div>
        <w:div w:id="812215915">
          <w:marLeft w:val="446"/>
          <w:marRight w:val="0"/>
          <w:marTop w:val="0"/>
          <w:marBottom w:val="0"/>
          <w:divBdr>
            <w:top w:val="none" w:sz="0" w:space="0" w:color="auto"/>
            <w:left w:val="none" w:sz="0" w:space="0" w:color="auto"/>
            <w:bottom w:val="none" w:sz="0" w:space="0" w:color="auto"/>
            <w:right w:val="none" w:sz="0" w:space="0" w:color="auto"/>
          </w:divBdr>
        </w:div>
        <w:div w:id="847330543">
          <w:marLeft w:val="446"/>
          <w:marRight w:val="0"/>
          <w:marTop w:val="0"/>
          <w:marBottom w:val="0"/>
          <w:divBdr>
            <w:top w:val="none" w:sz="0" w:space="0" w:color="auto"/>
            <w:left w:val="none" w:sz="0" w:space="0" w:color="auto"/>
            <w:bottom w:val="none" w:sz="0" w:space="0" w:color="auto"/>
            <w:right w:val="none" w:sz="0" w:space="0" w:color="auto"/>
          </w:divBdr>
        </w:div>
        <w:div w:id="679427744">
          <w:marLeft w:val="446"/>
          <w:marRight w:val="0"/>
          <w:marTop w:val="0"/>
          <w:marBottom w:val="0"/>
          <w:divBdr>
            <w:top w:val="none" w:sz="0" w:space="0" w:color="auto"/>
            <w:left w:val="none" w:sz="0" w:space="0" w:color="auto"/>
            <w:bottom w:val="none" w:sz="0" w:space="0" w:color="auto"/>
            <w:right w:val="none" w:sz="0" w:space="0" w:color="auto"/>
          </w:divBdr>
        </w:div>
      </w:divsChild>
    </w:div>
    <w:div w:id="700589076">
      <w:bodyDiv w:val="1"/>
      <w:marLeft w:val="0"/>
      <w:marRight w:val="0"/>
      <w:marTop w:val="0"/>
      <w:marBottom w:val="0"/>
      <w:divBdr>
        <w:top w:val="none" w:sz="0" w:space="0" w:color="auto"/>
        <w:left w:val="none" w:sz="0" w:space="0" w:color="auto"/>
        <w:bottom w:val="none" w:sz="0" w:space="0" w:color="auto"/>
        <w:right w:val="none" w:sz="0" w:space="0" w:color="auto"/>
      </w:divBdr>
    </w:div>
    <w:div w:id="716202293">
      <w:bodyDiv w:val="1"/>
      <w:marLeft w:val="0"/>
      <w:marRight w:val="0"/>
      <w:marTop w:val="0"/>
      <w:marBottom w:val="0"/>
      <w:divBdr>
        <w:top w:val="none" w:sz="0" w:space="0" w:color="auto"/>
        <w:left w:val="none" w:sz="0" w:space="0" w:color="auto"/>
        <w:bottom w:val="none" w:sz="0" w:space="0" w:color="auto"/>
        <w:right w:val="none" w:sz="0" w:space="0" w:color="auto"/>
      </w:divBdr>
    </w:div>
    <w:div w:id="768699939">
      <w:bodyDiv w:val="1"/>
      <w:marLeft w:val="0"/>
      <w:marRight w:val="0"/>
      <w:marTop w:val="0"/>
      <w:marBottom w:val="0"/>
      <w:divBdr>
        <w:top w:val="none" w:sz="0" w:space="0" w:color="auto"/>
        <w:left w:val="none" w:sz="0" w:space="0" w:color="auto"/>
        <w:bottom w:val="none" w:sz="0" w:space="0" w:color="auto"/>
        <w:right w:val="none" w:sz="0" w:space="0" w:color="auto"/>
      </w:divBdr>
    </w:div>
    <w:div w:id="777722017">
      <w:bodyDiv w:val="1"/>
      <w:marLeft w:val="0"/>
      <w:marRight w:val="0"/>
      <w:marTop w:val="0"/>
      <w:marBottom w:val="0"/>
      <w:divBdr>
        <w:top w:val="none" w:sz="0" w:space="0" w:color="auto"/>
        <w:left w:val="none" w:sz="0" w:space="0" w:color="auto"/>
        <w:bottom w:val="none" w:sz="0" w:space="0" w:color="auto"/>
        <w:right w:val="none" w:sz="0" w:space="0" w:color="auto"/>
      </w:divBdr>
      <w:divsChild>
        <w:div w:id="1089738221">
          <w:marLeft w:val="720"/>
          <w:marRight w:val="0"/>
          <w:marTop w:val="360"/>
          <w:marBottom w:val="0"/>
          <w:divBdr>
            <w:top w:val="none" w:sz="0" w:space="0" w:color="auto"/>
            <w:left w:val="none" w:sz="0" w:space="0" w:color="auto"/>
            <w:bottom w:val="none" w:sz="0" w:space="0" w:color="auto"/>
            <w:right w:val="none" w:sz="0" w:space="0" w:color="auto"/>
          </w:divBdr>
        </w:div>
      </w:divsChild>
    </w:div>
    <w:div w:id="779648863">
      <w:bodyDiv w:val="1"/>
      <w:marLeft w:val="0"/>
      <w:marRight w:val="0"/>
      <w:marTop w:val="0"/>
      <w:marBottom w:val="0"/>
      <w:divBdr>
        <w:top w:val="none" w:sz="0" w:space="0" w:color="auto"/>
        <w:left w:val="none" w:sz="0" w:space="0" w:color="auto"/>
        <w:bottom w:val="none" w:sz="0" w:space="0" w:color="auto"/>
        <w:right w:val="none" w:sz="0" w:space="0" w:color="auto"/>
      </w:divBdr>
    </w:div>
    <w:div w:id="828402067">
      <w:bodyDiv w:val="1"/>
      <w:marLeft w:val="0"/>
      <w:marRight w:val="0"/>
      <w:marTop w:val="0"/>
      <w:marBottom w:val="0"/>
      <w:divBdr>
        <w:top w:val="none" w:sz="0" w:space="0" w:color="auto"/>
        <w:left w:val="none" w:sz="0" w:space="0" w:color="auto"/>
        <w:bottom w:val="none" w:sz="0" w:space="0" w:color="auto"/>
        <w:right w:val="none" w:sz="0" w:space="0" w:color="auto"/>
      </w:divBdr>
      <w:divsChild>
        <w:div w:id="877817368">
          <w:marLeft w:val="288"/>
          <w:marRight w:val="0"/>
          <w:marTop w:val="60"/>
          <w:marBottom w:val="0"/>
          <w:divBdr>
            <w:top w:val="none" w:sz="0" w:space="0" w:color="auto"/>
            <w:left w:val="none" w:sz="0" w:space="0" w:color="auto"/>
            <w:bottom w:val="none" w:sz="0" w:space="0" w:color="auto"/>
            <w:right w:val="none" w:sz="0" w:space="0" w:color="auto"/>
          </w:divBdr>
        </w:div>
        <w:div w:id="1190532182">
          <w:marLeft w:val="288"/>
          <w:marRight w:val="0"/>
          <w:marTop w:val="60"/>
          <w:marBottom w:val="0"/>
          <w:divBdr>
            <w:top w:val="none" w:sz="0" w:space="0" w:color="auto"/>
            <w:left w:val="none" w:sz="0" w:space="0" w:color="auto"/>
            <w:bottom w:val="none" w:sz="0" w:space="0" w:color="auto"/>
            <w:right w:val="none" w:sz="0" w:space="0" w:color="auto"/>
          </w:divBdr>
        </w:div>
      </w:divsChild>
    </w:div>
    <w:div w:id="849874261">
      <w:bodyDiv w:val="1"/>
      <w:marLeft w:val="0"/>
      <w:marRight w:val="0"/>
      <w:marTop w:val="0"/>
      <w:marBottom w:val="0"/>
      <w:divBdr>
        <w:top w:val="none" w:sz="0" w:space="0" w:color="auto"/>
        <w:left w:val="none" w:sz="0" w:space="0" w:color="auto"/>
        <w:bottom w:val="none" w:sz="0" w:space="0" w:color="auto"/>
        <w:right w:val="none" w:sz="0" w:space="0" w:color="auto"/>
      </w:divBdr>
      <w:divsChild>
        <w:div w:id="1465733586">
          <w:marLeft w:val="288"/>
          <w:marRight w:val="0"/>
          <w:marTop w:val="240"/>
          <w:marBottom w:val="0"/>
          <w:divBdr>
            <w:top w:val="none" w:sz="0" w:space="0" w:color="auto"/>
            <w:left w:val="none" w:sz="0" w:space="0" w:color="auto"/>
            <w:bottom w:val="none" w:sz="0" w:space="0" w:color="auto"/>
            <w:right w:val="none" w:sz="0" w:space="0" w:color="auto"/>
          </w:divBdr>
        </w:div>
        <w:div w:id="123037292">
          <w:marLeft w:val="288"/>
          <w:marRight w:val="0"/>
          <w:marTop w:val="240"/>
          <w:marBottom w:val="0"/>
          <w:divBdr>
            <w:top w:val="none" w:sz="0" w:space="0" w:color="auto"/>
            <w:left w:val="none" w:sz="0" w:space="0" w:color="auto"/>
            <w:bottom w:val="none" w:sz="0" w:space="0" w:color="auto"/>
            <w:right w:val="none" w:sz="0" w:space="0" w:color="auto"/>
          </w:divBdr>
        </w:div>
        <w:div w:id="1512790782">
          <w:marLeft w:val="288"/>
          <w:marRight w:val="0"/>
          <w:marTop w:val="240"/>
          <w:marBottom w:val="0"/>
          <w:divBdr>
            <w:top w:val="none" w:sz="0" w:space="0" w:color="auto"/>
            <w:left w:val="none" w:sz="0" w:space="0" w:color="auto"/>
            <w:bottom w:val="none" w:sz="0" w:space="0" w:color="auto"/>
            <w:right w:val="none" w:sz="0" w:space="0" w:color="auto"/>
          </w:divBdr>
        </w:div>
        <w:div w:id="767196377">
          <w:marLeft w:val="288"/>
          <w:marRight w:val="0"/>
          <w:marTop w:val="240"/>
          <w:marBottom w:val="0"/>
          <w:divBdr>
            <w:top w:val="none" w:sz="0" w:space="0" w:color="auto"/>
            <w:left w:val="none" w:sz="0" w:space="0" w:color="auto"/>
            <w:bottom w:val="none" w:sz="0" w:space="0" w:color="auto"/>
            <w:right w:val="none" w:sz="0" w:space="0" w:color="auto"/>
          </w:divBdr>
        </w:div>
        <w:div w:id="850997922">
          <w:marLeft w:val="288"/>
          <w:marRight w:val="0"/>
          <w:marTop w:val="240"/>
          <w:marBottom w:val="0"/>
          <w:divBdr>
            <w:top w:val="none" w:sz="0" w:space="0" w:color="auto"/>
            <w:left w:val="none" w:sz="0" w:space="0" w:color="auto"/>
            <w:bottom w:val="none" w:sz="0" w:space="0" w:color="auto"/>
            <w:right w:val="none" w:sz="0" w:space="0" w:color="auto"/>
          </w:divBdr>
        </w:div>
        <w:div w:id="926117591">
          <w:marLeft w:val="288"/>
          <w:marRight w:val="0"/>
          <w:marTop w:val="240"/>
          <w:marBottom w:val="0"/>
          <w:divBdr>
            <w:top w:val="none" w:sz="0" w:space="0" w:color="auto"/>
            <w:left w:val="none" w:sz="0" w:space="0" w:color="auto"/>
            <w:bottom w:val="none" w:sz="0" w:space="0" w:color="auto"/>
            <w:right w:val="none" w:sz="0" w:space="0" w:color="auto"/>
          </w:divBdr>
        </w:div>
        <w:div w:id="1217739738">
          <w:marLeft w:val="288"/>
          <w:marRight w:val="0"/>
          <w:marTop w:val="240"/>
          <w:marBottom w:val="0"/>
          <w:divBdr>
            <w:top w:val="none" w:sz="0" w:space="0" w:color="auto"/>
            <w:left w:val="none" w:sz="0" w:space="0" w:color="auto"/>
            <w:bottom w:val="none" w:sz="0" w:space="0" w:color="auto"/>
            <w:right w:val="none" w:sz="0" w:space="0" w:color="auto"/>
          </w:divBdr>
        </w:div>
      </w:divsChild>
    </w:div>
    <w:div w:id="859271137">
      <w:bodyDiv w:val="1"/>
      <w:marLeft w:val="0"/>
      <w:marRight w:val="0"/>
      <w:marTop w:val="0"/>
      <w:marBottom w:val="0"/>
      <w:divBdr>
        <w:top w:val="none" w:sz="0" w:space="0" w:color="auto"/>
        <w:left w:val="none" w:sz="0" w:space="0" w:color="auto"/>
        <w:bottom w:val="none" w:sz="0" w:space="0" w:color="auto"/>
        <w:right w:val="none" w:sz="0" w:space="0" w:color="auto"/>
      </w:divBdr>
      <w:divsChild>
        <w:div w:id="481049152">
          <w:marLeft w:val="720"/>
          <w:marRight w:val="0"/>
          <w:marTop w:val="360"/>
          <w:marBottom w:val="0"/>
          <w:divBdr>
            <w:top w:val="none" w:sz="0" w:space="0" w:color="auto"/>
            <w:left w:val="none" w:sz="0" w:space="0" w:color="auto"/>
            <w:bottom w:val="none" w:sz="0" w:space="0" w:color="auto"/>
            <w:right w:val="none" w:sz="0" w:space="0" w:color="auto"/>
          </w:divBdr>
        </w:div>
      </w:divsChild>
    </w:div>
    <w:div w:id="869799935">
      <w:bodyDiv w:val="1"/>
      <w:marLeft w:val="0"/>
      <w:marRight w:val="0"/>
      <w:marTop w:val="0"/>
      <w:marBottom w:val="0"/>
      <w:divBdr>
        <w:top w:val="none" w:sz="0" w:space="0" w:color="auto"/>
        <w:left w:val="none" w:sz="0" w:space="0" w:color="auto"/>
        <w:bottom w:val="none" w:sz="0" w:space="0" w:color="auto"/>
        <w:right w:val="none" w:sz="0" w:space="0" w:color="auto"/>
      </w:divBdr>
    </w:div>
    <w:div w:id="923614427">
      <w:bodyDiv w:val="1"/>
      <w:marLeft w:val="0"/>
      <w:marRight w:val="0"/>
      <w:marTop w:val="0"/>
      <w:marBottom w:val="0"/>
      <w:divBdr>
        <w:top w:val="none" w:sz="0" w:space="0" w:color="auto"/>
        <w:left w:val="none" w:sz="0" w:space="0" w:color="auto"/>
        <w:bottom w:val="none" w:sz="0" w:space="0" w:color="auto"/>
        <w:right w:val="none" w:sz="0" w:space="0" w:color="auto"/>
      </w:divBdr>
    </w:div>
    <w:div w:id="957830228">
      <w:bodyDiv w:val="1"/>
      <w:marLeft w:val="0"/>
      <w:marRight w:val="0"/>
      <w:marTop w:val="0"/>
      <w:marBottom w:val="0"/>
      <w:divBdr>
        <w:top w:val="none" w:sz="0" w:space="0" w:color="auto"/>
        <w:left w:val="none" w:sz="0" w:space="0" w:color="auto"/>
        <w:bottom w:val="none" w:sz="0" w:space="0" w:color="auto"/>
        <w:right w:val="none" w:sz="0" w:space="0" w:color="auto"/>
      </w:divBdr>
    </w:div>
    <w:div w:id="996299968">
      <w:bodyDiv w:val="1"/>
      <w:marLeft w:val="0"/>
      <w:marRight w:val="0"/>
      <w:marTop w:val="0"/>
      <w:marBottom w:val="0"/>
      <w:divBdr>
        <w:top w:val="none" w:sz="0" w:space="0" w:color="auto"/>
        <w:left w:val="none" w:sz="0" w:space="0" w:color="auto"/>
        <w:bottom w:val="none" w:sz="0" w:space="0" w:color="auto"/>
        <w:right w:val="none" w:sz="0" w:space="0" w:color="auto"/>
      </w:divBdr>
    </w:div>
    <w:div w:id="1041323022">
      <w:bodyDiv w:val="1"/>
      <w:marLeft w:val="0"/>
      <w:marRight w:val="0"/>
      <w:marTop w:val="0"/>
      <w:marBottom w:val="0"/>
      <w:divBdr>
        <w:top w:val="none" w:sz="0" w:space="0" w:color="auto"/>
        <w:left w:val="none" w:sz="0" w:space="0" w:color="auto"/>
        <w:bottom w:val="none" w:sz="0" w:space="0" w:color="auto"/>
        <w:right w:val="none" w:sz="0" w:space="0" w:color="auto"/>
      </w:divBdr>
      <w:divsChild>
        <w:div w:id="1655914232">
          <w:marLeft w:val="302"/>
          <w:marRight w:val="0"/>
          <w:marTop w:val="101"/>
          <w:marBottom w:val="0"/>
          <w:divBdr>
            <w:top w:val="none" w:sz="0" w:space="0" w:color="auto"/>
            <w:left w:val="none" w:sz="0" w:space="0" w:color="auto"/>
            <w:bottom w:val="none" w:sz="0" w:space="0" w:color="auto"/>
            <w:right w:val="none" w:sz="0" w:space="0" w:color="auto"/>
          </w:divBdr>
        </w:div>
        <w:div w:id="1462725801">
          <w:marLeft w:val="302"/>
          <w:marRight w:val="0"/>
          <w:marTop w:val="101"/>
          <w:marBottom w:val="0"/>
          <w:divBdr>
            <w:top w:val="none" w:sz="0" w:space="0" w:color="auto"/>
            <w:left w:val="none" w:sz="0" w:space="0" w:color="auto"/>
            <w:bottom w:val="none" w:sz="0" w:space="0" w:color="auto"/>
            <w:right w:val="none" w:sz="0" w:space="0" w:color="auto"/>
          </w:divBdr>
        </w:div>
      </w:divsChild>
    </w:div>
    <w:div w:id="1043361456">
      <w:bodyDiv w:val="1"/>
      <w:marLeft w:val="0"/>
      <w:marRight w:val="0"/>
      <w:marTop w:val="0"/>
      <w:marBottom w:val="0"/>
      <w:divBdr>
        <w:top w:val="none" w:sz="0" w:space="0" w:color="auto"/>
        <w:left w:val="none" w:sz="0" w:space="0" w:color="auto"/>
        <w:bottom w:val="none" w:sz="0" w:space="0" w:color="auto"/>
        <w:right w:val="none" w:sz="0" w:space="0" w:color="auto"/>
      </w:divBdr>
    </w:div>
    <w:div w:id="1101485193">
      <w:bodyDiv w:val="1"/>
      <w:marLeft w:val="0"/>
      <w:marRight w:val="0"/>
      <w:marTop w:val="0"/>
      <w:marBottom w:val="0"/>
      <w:divBdr>
        <w:top w:val="none" w:sz="0" w:space="0" w:color="auto"/>
        <w:left w:val="none" w:sz="0" w:space="0" w:color="auto"/>
        <w:bottom w:val="none" w:sz="0" w:space="0" w:color="auto"/>
        <w:right w:val="none" w:sz="0" w:space="0" w:color="auto"/>
      </w:divBdr>
    </w:div>
    <w:div w:id="1109736798">
      <w:bodyDiv w:val="1"/>
      <w:marLeft w:val="0"/>
      <w:marRight w:val="0"/>
      <w:marTop w:val="0"/>
      <w:marBottom w:val="0"/>
      <w:divBdr>
        <w:top w:val="none" w:sz="0" w:space="0" w:color="auto"/>
        <w:left w:val="none" w:sz="0" w:space="0" w:color="auto"/>
        <w:bottom w:val="none" w:sz="0" w:space="0" w:color="auto"/>
        <w:right w:val="none" w:sz="0" w:space="0" w:color="auto"/>
      </w:divBdr>
    </w:div>
    <w:div w:id="1116295976">
      <w:bodyDiv w:val="1"/>
      <w:marLeft w:val="0"/>
      <w:marRight w:val="0"/>
      <w:marTop w:val="0"/>
      <w:marBottom w:val="0"/>
      <w:divBdr>
        <w:top w:val="none" w:sz="0" w:space="0" w:color="auto"/>
        <w:left w:val="none" w:sz="0" w:space="0" w:color="auto"/>
        <w:bottom w:val="none" w:sz="0" w:space="0" w:color="auto"/>
        <w:right w:val="none" w:sz="0" w:space="0" w:color="auto"/>
      </w:divBdr>
      <w:divsChild>
        <w:div w:id="1509712664">
          <w:marLeft w:val="0"/>
          <w:marRight w:val="0"/>
          <w:marTop w:val="0"/>
          <w:marBottom w:val="0"/>
          <w:divBdr>
            <w:top w:val="none" w:sz="0" w:space="0" w:color="auto"/>
            <w:left w:val="none" w:sz="0" w:space="0" w:color="auto"/>
            <w:bottom w:val="none" w:sz="0" w:space="0" w:color="auto"/>
            <w:right w:val="none" w:sz="0" w:space="0" w:color="auto"/>
          </w:divBdr>
        </w:div>
      </w:divsChild>
    </w:div>
    <w:div w:id="1120034760">
      <w:bodyDiv w:val="1"/>
      <w:marLeft w:val="0"/>
      <w:marRight w:val="0"/>
      <w:marTop w:val="0"/>
      <w:marBottom w:val="0"/>
      <w:divBdr>
        <w:top w:val="none" w:sz="0" w:space="0" w:color="auto"/>
        <w:left w:val="none" w:sz="0" w:space="0" w:color="auto"/>
        <w:bottom w:val="none" w:sz="0" w:space="0" w:color="auto"/>
        <w:right w:val="none" w:sz="0" w:space="0" w:color="auto"/>
      </w:divBdr>
      <w:divsChild>
        <w:div w:id="1693067328">
          <w:marLeft w:val="0"/>
          <w:marRight w:val="0"/>
          <w:marTop w:val="0"/>
          <w:marBottom w:val="0"/>
          <w:divBdr>
            <w:top w:val="none" w:sz="0" w:space="0" w:color="auto"/>
            <w:left w:val="none" w:sz="0" w:space="0" w:color="auto"/>
            <w:bottom w:val="none" w:sz="0" w:space="0" w:color="auto"/>
            <w:right w:val="none" w:sz="0" w:space="0" w:color="auto"/>
          </w:divBdr>
        </w:div>
      </w:divsChild>
    </w:div>
    <w:div w:id="1123815491">
      <w:bodyDiv w:val="1"/>
      <w:marLeft w:val="0"/>
      <w:marRight w:val="0"/>
      <w:marTop w:val="0"/>
      <w:marBottom w:val="0"/>
      <w:divBdr>
        <w:top w:val="none" w:sz="0" w:space="0" w:color="auto"/>
        <w:left w:val="none" w:sz="0" w:space="0" w:color="auto"/>
        <w:bottom w:val="none" w:sz="0" w:space="0" w:color="auto"/>
        <w:right w:val="none" w:sz="0" w:space="0" w:color="auto"/>
      </w:divBdr>
      <w:divsChild>
        <w:div w:id="964773094">
          <w:marLeft w:val="0"/>
          <w:marRight w:val="0"/>
          <w:marTop w:val="0"/>
          <w:marBottom w:val="0"/>
          <w:divBdr>
            <w:top w:val="none" w:sz="0" w:space="0" w:color="auto"/>
            <w:left w:val="none" w:sz="0" w:space="0" w:color="auto"/>
            <w:bottom w:val="none" w:sz="0" w:space="0" w:color="auto"/>
            <w:right w:val="none" w:sz="0" w:space="0" w:color="auto"/>
          </w:divBdr>
          <w:divsChild>
            <w:div w:id="1194535176">
              <w:marLeft w:val="0"/>
              <w:marRight w:val="0"/>
              <w:marTop w:val="0"/>
              <w:marBottom w:val="0"/>
              <w:divBdr>
                <w:top w:val="none" w:sz="0" w:space="0" w:color="auto"/>
                <w:left w:val="none" w:sz="0" w:space="0" w:color="auto"/>
                <w:bottom w:val="none" w:sz="0" w:space="0" w:color="auto"/>
                <w:right w:val="none" w:sz="0" w:space="0" w:color="auto"/>
              </w:divBdr>
              <w:divsChild>
                <w:div w:id="179563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733503">
      <w:bodyDiv w:val="1"/>
      <w:marLeft w:val="0"/>
      <w:marRight w:val="0"/>
      <w:marTop w:val="0"/>
      <w:marBottom w:val="0"/>
      <w:divBdr>
        <w:top w:val="none" w:sz="0" w:space="0" w:color="auto"/>
        <w:left w:val="none" w:sz="0" w:space="0" w:color="auto"/>
        <w:bottom w:val="none" w:sz="0" w:space="0" w:color="auto"/>
        <w:right w:val="none" w:sz="0" w:space="0" w:color="auto"/>
      </w:divBdr>
    </w:div>
    <w:div w:id="1127702150">
      <w:bodyDiv w:val="1"/>
      <w:marLeft w:val="0"/>
      <w:marRight w:val="0"/>
      <w:marTop w:val="0"/>
      <w:marBottom w:val="0"/>
      <w:divBdr>
        <w:top w:val="none" w:sz="0" w:space="0" w:color="auto"/>
        <w:left w:val="none" w:sz="0" w:space="0" w:color="auto"/>
        <w:bottom w:val="none" w:sz="0" w:space="0" w:color="auto"/>
        <w:right w:val="none" w:sz="0" w:space="0" w:color="auto"/>
      </w:divBdr>
      <w:divsChild>
        <w:div w:id="1604067245">
          <w:marLeft w:val="0"/>
          <w:marRight w:val="0"/>
          <w:marTop w:val="0"/>
          <w:marBottom w:val="0"/>
          <w:divBdr>
            <w:top w:val="none" w:sz="0" w:space="0" w:color="auto"/>
            <w:left w:val="none" w:sz="0" w:space="0" w:color="auto"/>
            <w:bottom w:val="none" w:sz="0" w:space="0" w:color="auto"/>
            <w:right w:val="none" w:sz="0" w:space="0" w:color="auto"/>
          </w:divBdr>
          <w:divsChild>
            <w:div w:id="1199970231">
              <w:marLeft w:val="0"/>
              <w:marRight w:val="0"/>
              <w:marTop w:val="0"/>
              <w:marBottom w:val="0"/>
              <w:divBdr>
                <w:top w:val="none" w:sz="0" w:space="0" w:color="auto"/>
                <w:left w:val="none" w:sz="0" w:space="0" w:color="auto"/>
                <w:bottom w:val="none" w:sz="0" w:space="0" w:color="auto"/>
                <w:right w:val="none" w:sz="0" w:space="0" w:color="auto"/>
              </w:divBdr>
              <w:divsChild>
                <w:div w:id="1791589994">
                  <w:marLeft w:val="0"/>
                  <w:marRight w:val="0"/>
                  <w:marTop w:val="0"/>
                  <w:marBottom w:val="0"/>
                  <w:divBdr>
                    <w:top w:val="none" w:sz="0" w:space="0" w:color="auto"/>
                    <w:left w:val="none" w:sz="0" w:space="0" w:color="auto"/>
                    <w:bottom w:val="none" w:sz="0" w:space="0" w:color="auto"/>
                    <w:right w:val="none" w:sz="0" w:space="0" w:color="auto"/>
                  </w:divBdr>
                  <w:divsChild>
                    <w:div w:id="119227199">
                      <w:marLeft w:val="0"/>
                      <w:marRight w:val="0"/>
                      <w:marTop w:val="0"/>
                      <w:marBottom w:val="0"/>
                      <w:divBdr>
                        <w:top w:val="none" w:sz="0" w:space="0" w:color="auto"/>
                        <w:left w:val="none" w:sz="0" w:space="0" w:color="auto"/>
                        <w:bottom w:val="none" w:sz="0" w:space="0" w:color="auto"/>
                        <w:right w:val="none" w:sz="0" w:space="0" w:color="auto"/>
                      </w:divBdr>
                      <w:divsChild>
                        <w:div w:id="687874314">
                          <w:marLeft w:val="0"/>
                          <w:marRight w:val="0"/>
                          <w:marTop w:val="0"/>
                          <w:marBottom w:val="0"/>
                          <w:divBdr>
                            <w:top w:val="none" w:sz="0" w:space="0" w:color="auto"/>
                            <w:left w:val="none" w:sz="0" w:space="0" w:color="auto"/>
                            <w:bottom w:val="none" w:sz="0" w:space="0" w:color="auto"/>
                            <w:right w:val="none" w:sz="0" w:space="0" w:color="auto"/>
                          </w:divBdr>
                          <w:divsChild>
                            <w:div w:id="1981154138">
                              <w:marLeft w:val="-250"/>
                              <w:marRight w:val="0"/>
                              <w:marTop w:val="0"/>
                              <w:marBottom w:val="0"/>
                              <w:divBdr>
                                <w:top w:val="none" w:sz="0" w:space="0" w:color="auto"/>
                                <w:left w:val="none" w:sz="0" w:space="0" w:color="auto"/>
                                <w:bottom w:val="none" w:sz="0" w:space="0" w:color="auto"/>
                                <w:right w:val="none" w:sz="0" w:space="0" w:color="auto"/>
                              </w:divBdr>
                              <w:divsChild>
                                <w:div w:id="1322779124">
                                  <w:marLeft w:val="0"/>
                                  <w:marRight w:val="0"/>
                                  <w:marTop w:val="0"/>
                                  <w:marBottom w:val="0"/>
                                  <w:divBdr>
                                    <w:top w:val="none" w:sz="0" w:space="0" w:color="auto"/>
                                    <w:left w:val="none" w:sz="0" w:space="0" w:color="auto"/>
                                    <w:bottom w:val="none" w:sz="0" w:space="0" w:color="auto"/>
                                    <w:right w:val="none" w:sz="0" w:space="0" w:color="auto"/>
                                  </w:divBdr>
                                  <w:divsChild>
                                    <w:div w:id="1492327021">
                                      <w:marLeft w:val="0"/>
                                      <w:marRight w:val="0"/>
                                      <w:marTop w:val="0"/>
                                      <w:marBottom w:val="0"/>
                                      <w:divBdr>
                                        <w:top w:val="none" w:sz="0" w:space="0" w:color="auto"/>
                                        <w:left w:val="none" w:sz="0" w:space="0" w:color="auto"/>
                                        <w:bottom w:val="none" w:sz="0" w:space="0" w:color="auto"/>
                                        <w:right w:val="none" w:sz="0" w:space="0" w:color="auto"/>
                                      </w:divBdr>
                                      <w:divsChild>
                                        <w:div w:id="188471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966780">
      <w:bodyDiv w:val="1"/>
      <w:marLeft w:val="0"/>
      <w:marRight w:val="0"/>
      <w:marTop w:val="0"/>
      <w:marBottom w:val="0"/>
      <w:divBdr>
        <w:top w:val="none" w:sz="0" w:space="0" w:color="auto"/>
        <w:left w:val="none" w:sz="0" w:space="0" w:color="auto"/>
        <w:bottom w:val="none" w:sz="0" w:space="0" w:color="auto"/>
        <w:right w:val="none" w:sz="0" w:space="0" w:color="auto"/>
      </w:divBdr>
      <w:divsChild>
        <w:div w:id="1875968094">
          <w:marLeft w:val="336"/>
          <w:marRight w:val="0"/>
          <w:marTop w:val="120"/>
          <w:marBottom w:val="312"/>
          <w:divBdr>
            <w:top w:val="none" w:sz="0" w:space="0" w:color="auto"/>
            <w:left w:val="none" w:sz="0" w:space="0" w:color="auto"/>
            <w:bottom w:val="none" w:sz="0" w:space="0" w:color="auto"/>
            <w:right w:val="none" w:sz="0" w:space="0" w:color="auto"/>
          </w:divBdr>
          <w:divsChild>
            <w:div w:id="13439753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4406637">
          <w:marLeft w:val="336"/>
          <w:marRight w:val="0"/>
          <w:marTop w:val="120"/>
          <w:marBottom w:val="312"/>
          <w:divBdr>
            <w:top w:val="none" w:sz="0" w:space="0" w:color="auto"/>
            <w:left w:val="none" w:sz="0" w:space="0" w:color="auto"/>
            <w:bottom w:val="none" w:sz="0" w:space="0" w:color="auto"/>
            <w:right w:val="none" w:sz="0" w:space="0" w:color="auto"/>
          </w:divBdr>
          <w:divsChild>
            <w:div w:id="6668340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21137873">
          <w:marLeft w:val="336"/>
          <w:marRight w:val="0"/>
          <w:marTop w:val="120"/>
          <w:marBottom w:val="312"/>
          <w:divBdr>
            <w:top w:val="none" w:sz="0" w:space="0" w:color="auto"/>
            <w:left w:val="none" w:sz="0" w:space="0" w:color="auto"/>
            <w:bottom w:val="none" w:sz="0" w:space="0" w:color="auto"/>
            <w:right w:val="none" w:sz="0" w:space="0" w:color="auto"/>
          </w:divBdr>
          <w:divsChild>
            <w:div w:id="207573575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39306286">
      <w:bodyDiv w:val="1"/>
      <w:marLeft w:val="0"/>
      <w:marRight w:val="0"/>
      <w:marTop w:val="0"/>
      <w:marBottom w:val="0"/>
      <w:divBdr>
        <w:top w:val="none" w:sz="0" w:space="0" w:color="auto"/>
        <w:left w:val="none" w:sz="0" w:space="0" w:color="auto"/>
        <w:bottom w:val="none" w:sz="0" w:space="0" w:color="auto"/>
        <w:right w:val="none" w:sz="0" w:space="0" w:color="auto"/>
      </w:divBdr>
    </w:div>
    <w:div w:id="1164933442">
      <w:bodyDiv w:val="1"/>
      <w:marLeft w:val="0"/>
      <w:marRight w:val="0"/>
      <w:marTop w:val="0"/>
      <w:marBottom w:val="0"/>
      <w:divBdr>
        <w:top w:val="none" w:sz="0" w:space="0" w:color="auto"/>
        <w:left w:val="none" w:sz="0" w:space="0" w:color="auto"/>
        <w:bottom w:val="none" w:sz="0" w:space="0" w:color="auto"/>
        <w:right w:val="none" w:sz="0" w:space="0" w:color="auto"/>
      </w:divBdr>
    </w:div>
    <w:div w:id="1211727742">
      <w:bodyDiv w:val="1"/>
      <w:marLeft w:val="0"/>
      <w:marRight w:val="0"/>
      <w:marTop w:val="0"/>
      <w:marBottom w:val="0"/>
      <w:divBdr>
        <w:top w:val="none" w:sz="0" w:space="0" w:color="auto"/>
        <w:left w:val="none" w:sz="0" w:space="0" w:color="auto"/>
        <w:bottom w:val="none" w:sz="0" w:space="0" w:color="auto"/>
        <w:right w:val="none" w:sz="0" w:space="0" w:color="auto"/>
      </w:divBdr>
      <w:divsChild>
        <w:div w:id="687484888">
          <w:marLeft w:val="446"/>
          <w:marRight w:val="0"/>
          <w:marTop w:val="0"/>
          <w:marBottom w:val="0"/>
          <w:divBdr>
            <w:top w:val="none" w:sz="0" w:space="0" w:color="auto"/>
            <w:left w:val="none" w:sz="0" w:space="0" w:color="auto"/>
            <w:bottom w:val="none" w:sz="0" w:space="0" w:color="auto"/>
            <w:right w:val="none" w:sz="0" w:space="0" w:color="auto"/>
          </w:divBdr>
        </w:div>
        <w:div w:id="275524626">
          <w:marLeft w:val="446"/>
          <w:marRight w:val="0"/>
          <w:marTop w:val="0"/>
          <w:marBottom w:val="0"/>
          <w:divBdr>
            <w:top w:val="none" w:sz="0" w:space="0" w:color="auto"/>
            <w:left w:val="none" w:sz="0" w:space="0" w:color="auto"/>
            <w:bottom w:val="none" w:sz="0" w:space="0" w:color="auto"/>
            <w:right w:val="none" w:sz="0" w:space="0" w:color="auto"/>
          </w:divBdr>
        </w:div>
        <w:div w:id="1182085154">
          <w:marLeft w:val="446"/>
          <w:marRight w:val="0"/>
          <w:marTop w:val="0"/>
          <w:marBottom w:val="0"/>
          <w:divBdr>
            <w:top w:val="none" w:sz="0" w:space="0" w:color="auto"/>
            <w:left w:val="none" w:sz="0" w:space="0" w:color="auto"/>
            <w:bottom w:val="none" w:sz="0" w:space="0" w:color="auto"/>
            <w:right w:val="none" w:sz="0" w:space="0" w:color="auto"/>
          </w:divBdr>
        </w:div>
        <w:div w:id="343242901">
          <w:marLeft w:val="446"/>
          <w:marRight w:val="0"/>
          <w:marTop w:val="0"/>
          <w:marBottom w:val="0"/>
          <w:divBdr>
            <w:top w:val="none" w:sz="0" w:space="0" w:color="auto"/>
            <w:left w:val="none" w:sz="0" w:space="0" w:color="auto"/>
            <w:bottom w:val="none" w:sz="0" w:space="0" w:color="auto"/>
            <w:right w:val="none" w:sz="0" w:space="0" w:color="auto"/>
          </w:divBdr>
        </w:div>
        <w:div w:id="364908285">
          <w:marLeft w:val="446"/>
          <w:marRight w:val="0"/>
          <w:marTop w:val="0"/>
          <w:marBottom w:val="0"/>
          <w:divBdr>
            <w:top w:val="none" w:sz="0" w:space="0" w:color="auto"/>
            <w:left w:val="none" w:sz="0" w:space="0" w:color="auto"/>
            <w:bottom w:val="none" w:sz="0" w:space="0" w:color="auto"/>
            <w:right w:val="none" w:sz="0" w:space="0" w:color="auto"/>
          </w:divBdr>
        </w:div>
        <w:div w:id="729351494">
          <w:marLeft w:val="446"/>
          <w:marRight w:val="0"/>
          <w:marTop w:val="0"/>
          <w:marBottom w:val="0"/>
          <w:divBdr>
            <w:top w:val="none" w:sz="0" w:space="0" w:color="auto"/>
            <w:left w:val="none" w:sz="0" w:space="0" w:color="auto"/>
            <w:bottom w:val="none" w:sz="0" w:space="0" w:color="auto"/>
            <w:right w:val="none" w:sz="0" w:space="0" w:color="auto"/>
          </w:divBdr>
        </w:div>
        <w:div w:id="1567378552">
          <w:marLeft w:val="446"/>
          <w:marRight w:val="0"/>
          <w:marTop w:val="0"/>
          <w:marBottom w:val="0"/>
          <w:divBdr>
            <w:top w:val="none" w:sz="0" w:space="0" w:color="auto"/>
            <w:left w:val="none" w:sz="0" w:space="0" w:color="auto"/>
            <w:bottom w:val="none" w:sz="0" w:space="0" w:color="auto"/>
            <w:right w:val="none" w:sz="0" w:space="0" w:color="auto"/>
          </w:divBdr>
        </w:div>
      </w:divsChild>
    </w:div>
    <w:div w:id="1219976738">
      <w:bodyDiv w:val="1"/>
      <w:marLeft w:val="0"/>
      <w:marRight w:val="0"/>
      <w:marTop w:val="0"/>
      <w:marBottom w:val="0"/>
      <w:divBdr>
        <w:top w:val="none" w:sz="0" w:space="0" w:color="auto"/>
        <w:left w:val="none" w:sz="0" w:space="0" w:color="auto"/>
        <w:bottom w:val="none" w:sz="0" w:space="0" w:color="auto"/>
        <w:right w:val="none" w:sz="0" w:space="0" w:color="auto"/>
      </w:divBdr>
    </w:div>
    <w:div w:id="1234270616">
      <w:bodyDiv w:val="1"/>
      <w:marLeft w:val="0"/>
      <w:marRight w:val="0"/>
      <w:marTop w:val="0"/>
      <w:marBottom w:val="0"/>
      <w:divBdr>
        <w:top w:val="none" w:sz="0" w:space="0" w:color="auto"/>
        <w:left w:val="none" w:sz="0" w:space="0" w:color="auto"/>
        <w:bottom w:val="none" w:sz="0" w:space="0" w:color="auto"/>
        <w:right w:val="none" w:sz="0" w:space="0" w:color="auto"/>
      </w:divBdr>
    </w:div>
    <w:div w:id="1241450666">
      <w:bodyDiv w:val="1"/>
      <w:marLeft w:val="0"/>
      <w:marRight w:val="0"/>
      <w:marTop w:val="0"/>
      <w:marBottom w:val="0"/>
      <w:divBdr>
        <w:top w:val="none" w:sz="0" w:space="0" w:color="auto"/>
        <w:left w:val="none" w:sz="0" w:space="0" w:color="auto"/>
        <w:bottom w:val="none" w:sz="0" w:space="0" w:color="auto"/>
        <w:right w:val="none" w:sz="0" w:space="0" w:color="auto"/>
      </w:divBdr>
    </w:div>
    <w:div w:id="1274675921">
      <w:bodyDiv w:val="1"/>
      <w:marLeft w:val="0"/>
      <w:marRight w:val="0"/>
      <w:marTop w:val="0"/>
      <w:marBottom w:val="0"/>
      <w:divBdr>
        <w:top w:val="none" w:sz="0" w:space="0" w:color="auto"/>
        <w:left w:val="none" w:sz="0" w:space="0" w:color="auto"/>
        <w:bottom w:val="none" w:sz="0" w:space="0" w:color="auto"/>
        <w:right w:val="none" w:sz="0" w:space="0" w:color="auto"/>
      </w:divBdr>
    </w:div>
    <w:div w:id="1300652456">
      <w:bodyDiv w:val="1"/>
      <w:marLeft w:val="0"/>
      <w:marRight w:val="0"/>
      <w:marTop w:val="0"/>
      <w:marBottom w:val="0"/>
      <w:divBdr>
        <w:top w:val="none" w:sz="0" w:space="0" w:color="auto"/>
        <w:left w:val="none" w:sz="0" w:space="0" w:color="auto"/>
        <w:bottom w:val="none" w:sz="0" w:space="0" w:color="auto"/>
        <w:right w:val="none" w:sz="0" w:space="0" w:color="auto"/>
      </w:divBdr>
      <w:divsChild>
        <w:div w:id="392891851">
          <w:marLeft w:val="288"/>
          <w:marRight w:val="0"/>
          <w:marTop w:val="60"/>
          <w:marBottom w:val="0"/>
          <w:divBdr>
            <w:top w:val="none" w:sz="0" w:space="0" w:color="auto"/>
            <w:left w:val="none" w:sz="0" w:space="0" w:color="auto"/>
            <w:bottom w:val="none" w:sz="0" w:space="0" w:color="auto"/>
            <w:right w:val="none" w:sz="0" w:space="0" w:color="auto"/>
          </w:divBdr>
        </w:div>
        <w:div w:id="1222061845">
          <w:marLeft w:val="288"/>
          <w:marRight w:val="0"/>
          <w:marTop w:val="60"/>
          <w:marBottom w:val="0"/>
          <w:divBdr>
            <w:top w:val="none" w:sz="0" w:space="0" w:color="auto"/>
            <w:left w:val="none" w:sz="0" w:space="0" w:color="auto"/>
            <w:bottom w:val="none" w:sz="0" w:space="0" w:color="auto"/>
            <w:right w:val="none" w:sz="0" w:space="0" w:color="auto"/>
          </w:divBdr>
        </w:div>
      </w:divsChild>
    </w:div>
    <w:div w:id="1312832747">
      <w:bodyDiv w:val="1"/>
      <w:marLeft w:val="0"/>
      <w:marRight w:val="0"/>
      <w:marTop w:val="0"/>
      <w:marBottom w:val="0"/>
      <w:divBdr>
        <w:top w:val="none" w:sz="0" w:space="0" w:color="auto"/>
        <w:left w:val="none" w:sz="0" w:space="0" w:color="auto"/>
        <w:bottom w:val="none" w:sz="0" w:space="0" w:color="auto"/>
        <w:right w:val="none" w:sz="0" w:space="0" w:color="auto"/>
      </w:divBdr>
    </w:div>
    <w:div w:id="1316951335">
      <w:bodyDiv w:val="1"/>
      <w:marLeft w:val="0"/>
      <w:marRight w:val="0"/>
      <w:marTop w:val="0"/>
      <w:marBottom w:val="0"/>
      <w:divBdr>
        <w:top w:val="none" w:sz="0" w:space="0" w:color="auto"/>
        <w:left w:val="none" w:sz="0" w:space="0" w:color="auto"/>
        <w:bottom w:val="none" w:sz="0" w:space="0" w:color="auto"/>
        <w:right w:val="none" w:sz="0" w:space="0" w:color="auto"/>
      </w:divBdr>
      <w:divsChild>
        <w:div w:id="423384425">
          <w:marLeft w:val="0"/>
          <w:marRight w:val="0"/>
          <w:marTop w:val="0"/>
          <w:marBottom w:val="0"/>
          <w:divBdr>
            <w:top w:val="none" w:sz="0" w:space="0" w:color="auto"/>
            <w:left w:val="none" w:sz="0" w:space="0" w:color="auto"/>
            <w:bottom w:val="none" w:sz="0" w:space="0" w:color="auto"/>
            <w:right w:val="none" w:sz="0" w:space="0" w:color="auto"/>
          </w:divBdr>
        </w:div>
      </w:divsChild>
    </w:div>
    <w:div w:id="1319840174">
      <w:bodyDiv w:val="1"/>
      <w:marLeft w:val="0"/>
      <w:marRight w:val="0"/>
      <w:marTop w:val="0"/>
      <w:marBottom w:val="0"/>
      <w:divBdr>
        <w:top w:val="none" w:sz="0" w:space="0" w:color="auto"/>
        <w:left w:val="none" w:sz="0" w:space="0" w:color="auto"/>
        <w:bottom w:val="none" w:sz="0" w:space="0" w:color="auto"/>
        <w:right w:val="none" w:sz="0" w:space="0" w:color="auto"/>
      </w:divBdr>
    </w:div>
    <w:div w:id="1351831283">
      <w:bodyDiv w:val="1"/>
      <w:marLeft w:val="0"/>
      <w:marRight w:val="0"/>
      <w:marTop w:val="0"/>
      <w:marBottom w:val="0"/>
      <w:divBdr>
        <w:top w:val="none" w:sz="0" w:space="0" w:color="auto"/>
        <w:left w:val="none" w:sz="0" w:space="0" w:color="auto"/>
        <w:bottom w:val="none" w:sz="0" w:space="0" w:color="auto"/>
        <w:right w:val="none" w:sz="0" w:space="0" w:color="auto"/>
      </w:divBdr>
      <w:divsChild>
        <w:div w:id="821626285">
          <w:marLeft w:val="0"/>
          <w:marRight w:val="0"/>
          <w:marTop w:val="0"/>
          <w:marBottom w:val="0"/>
          <w:divBdr>
            <w:top w:val="none" w:sz="0" w:space="0" w:color="auto"/>
            <w:left w:val="none" w:sz="0" w:space="0" w:color="auto"/>
            <w:bottom w:val="none" w:sz="0" w:space="0" w:color="auto"/>
            <w:right w:val="none" w:sz="0" w:space="0" w:color="auto"/>
          </w:divBdr>
        </w:div>
      </w:divsChild>
    </w:div>
    <w:div w:id="1355230236">
      <w:bodyDiv w:val="1"/>
      <w:marLeft w:val="0"/>
      <w:marRight w:val="0"/>
      <w:marTop w:val="0"/>
      <w:marBottom w:val="0"/>
      <w:divBdr>
        <w:top w:val="none" w:sz="0" w:space="0" w:color="auto"/>
        <w:left w:val="none" w:sz="0" w:space="0" w:color="auto"/>
        <w:bottom w:val="none" w:sz="0" w:space="0" w:color="auto"/>
        <w:right w:val="none" w:sz="0" w:space="0" w:color="auto"/>
      </w:divBdr>
      <w:divsChild>
        <w:div w:id="249629653">
          <w:marLeft w:val="288"/>
          <w:marRight w:val="0"/>
          <w:marTop w:val="60"/>
          <w:marBottom w:val="0"/>
          <w:divBdr>
            <w:top w:val="none" w:sz="0" w:space="0" w:color="auto"/>
            <w:left w:val="none" w:sz="0" w:space="0" w:color="auto"/>
            <w:bottom w:val="none" w:sz="0" w:space="0" w:color="auto"/>
            <w:right w:val="none" w:sz="0" w:space="0" w:color="auto"/>
          </w:divBdr>
        </w:div>
        <w:div w:id="1852841116">
          <w:marLeft w:val="288"/>
          <w:marRight w:val="0"/>
          <w:marTop w:val="60"/>
          <w:marBottom w:val="0"/>
          <w:divBdr>
            <w:top w:val="none" w:sz="0" w:space="0" w:color="auto"/>
            <w:left w:val="none" w:sz="0" w:space="0" w:color="auto"/>
            <w:bottom w:val="none" w:sz="0" w:space="0" w:color="auto"/>
            <w:right w:val="none" w:sz="0" w:space="0" w:color="auto"/>
          </w:divBdr>
        </w:div>
        <w:div w:id="304555094">
          <w:marLeft w:val="288"/>
          <w:marRight w:val="0"/>
          <w:marTop w:val="60"/>
          <w:marBottom w:val="0"/>
          <w:divBdr>
            <w:top w:val="none" w:sz="0" w:space="0" w:color="auto"/>
            <w:left w:val="none" w:sz="0" w:space="0" w:color="auto"/>
            <w:bottom w:val="none" w:sz="0" w:space="0" w:color="auto"/>
            <w:right w:val="none" w:sz="0" w:space="0" w:color="auto"/>
          </w:divBdr>
        </w:div>
        <w:div w:id="338503775">
          <w:marLeft w:val="288"/>
          <w:marRight w:val="0"/>
          <w:marTop w:val="60"/>
          <w:marBottom w:val="0"/>
          <w:divBdr>
            <w:top w:val="none" w:sz="0" w:space="0" w:color="auto"/>
            <w:left w:val="none" w:sz="0" w:space="0" w:color="auto"/>
            <w:bottom w:val="none" w:sz="0" w:space="0" w:color="auto"/>
            <w:right w:val="none" w:sz="0" w:space="0" w:color="auto"/>
          </w:divBdr>
        </w:div>
        <w:div w:id="1725105332">
          <w:marLeft w:val="288"/>
          <w:marRight w:val="0"/>
          <w:marTop w:val="60"/>
          <w:marBottom w:val="0"/>
          <w:divBdr>
            <w:top w:val="none" w:sz="0" w:space="0" w:color="auto"/>
            <w:left w:val="none" w:sz="0" w:space="0" w:color="auto"/>
            <w:bottom w:val="none" w:sz="0" w:space="0" w:color="auto"/>
            <w:right w:val="none" w:sz="0" w:space="0" w:color="auto"/>
          </w:divBdr>
        </w:div>
        <w:div w:id="137192005">
          <w:marLeft w:val="288"/>
          <w:marRight w:val="0"/>
          <w:marTop w:val="60"/>
          <w:marBottom w:val="0"/>
          <w:divBdr>
            <w:top w:val="none" w:sz="0" w:space="0" w:color="auto"/>
            <w:left w:val="none" w:sz="0" w:space="0" w:color="auto"/>
            <w:bottom w:val="none" w:sz="0" w:space="0" w:color="auto"/>
            <w:right w:val="none" w:sz="0" w:space="0" w:color="auto"/>
          </w:divBdr>
        </w:div>
        <w:div w:id="204369496">
          <w:marLeft w:val="288"/>
          <w:marRight w:val="0"/>
          <w:marTop w:val="60"/>
          <w:marBottom w:val="0"/>
          <w:divBdr>
            <w:top w:val="none" w:sz="0" w:space="0" w:color="auto"/>
            <w:left w:val="none" w:sz="0" w:space="0" w:color="auto"/>
            <w:bottom w:val="none" w:sz="0" w:space="0" w:color="auto"/>
            <w:right w:val="none" w:sz="0" w:space="0" w:color="auto"/>
          </w:divBdr>
        </w:div>
      </w:divsChild>
    </w:div>
    <w:div w:id="1367948619">
      <w:bodyDiv w:val="1"/>
      <w:marLeft w:val="0"/>
      <w:marRight w:val="0"/>
      <w:marTop w:val="0"/>
      <w:marBottom w:val="0"/>
      <w:divBdr>
        <w:top w:val="none" w:sz="0" w:space="0" w:color="auto"/>
        <w:left w:val="none" w:sz="0" w:space="0" w:color="auto"/>
        <w:bottom w:val="none" w:sz="0" w:space="0" w:color="auto"/>
        <w:right w:val="none" w:sz="0" w:space="0" w:color="auto"/>
      </w:divBdr>
    </w:div>
    <w:div w:id="1390878439">
      <w:bodyDiv w:val="1"/>
      <w:marLeft w:val="0"/>
      <w:marRight w:val="0"/>
      <w:marTop w:val="0"/>
      <w:marBottom w:val="0"/>
      <w:divBdr>
        <w:top w:val="none" w:sz="0" w:space="0" w:color="auto"/>
        <w:left w:val="none" w:sz="0" w:space="0" w:color="auto"/>
        <w:bottom w:val="none" w:sz="0" w:space="0" w:color="auto"/>
        <w:right w:val="none" w:sz="0" w:space="0" w:color="auto"/>
      </w:divBdr>
      <w:divsChild>
        <w:div w:id="9341670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77121233">
              <w:marLeft w:val="0"/>
              <w:marRight w:val="0"/>
              <w:marTop w:val="0"/>
              <w:marBottom w:val="0"/>
              <w:divBdr>
                <w:top w:val="none" w:sz="0" w:space="0" w:color="auto"/>
                <w:left w:val="none" w:sz="0" w:space="0" w:color="auto"/>
                <w:bottom w:val="none" w:sz="0" w:space="0" w:color="auto"/>
                <w:right w:val="none" w:sz="0" w:space="0" w:color="auto"/>
              </w:divBdr>
              <w:divsChild>
                <w:div w:id="69940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913728">
      <w:bodyDiv w:val="1"/>
      <w:marLeft w:val="0"/>
      <w:marRight w:val="0"/>
      <w:marTop w:val="0"/>
      <w:marBottom w:val="0"/>
      <w:divBdr>
        <w:top w:val="none" w:sz="0" w:space="0" w:color="auto"/>
        <w:left w:val="none" w:sz="0" w:space="0" w:color="auto"/>
        <w:bottom w:val="none" w:sz="0" w:space="0" w:color="auto"/>
        <w:right w:val="none" w:sz="0" w:space="0" w:color="auto"/>
      </w:divBdr>
    </w:div>
    <w:div w:id="1411580148">
      <w:bodyDiv w:val="1"/>
      <w:marLeft w:val="0"/>
      <w:marRight w:val="0"/>
      <w:marTop w:val="0"/>
      <w:marBottom w:val="0"/>
      <w:divBdr>
        <w:top w:val="none" w:sz="0" w:space="0" w:color="auto"/>
        <w:left w:val="none" w:sz="0" w:space="0" w:color="auto"/>
        <w:bottom w:val="none" w:sz="0" w:space="0" w:color="auto"/>
        <w:right w:val="none" w:sz="0" w:space="0" w:color="auto"/>
      </w:divBdr>
      <w:divsChild>
        <w:div w:id="573249216">
          <w:marLeft w:val="0"/>
          <w:marRight w:val="0"/>
          <w:marTop w:val="0"/>
          <w:marBottom w:val="0"/>
          <w:divBdr>
            <w:top w:val="none" w:sz="0" w:space="0" w:color="auto"/>
            <w:left w:val="none" w:sz="0" w:space="0" w:color="auto"/>
            <w:bottom w:val="none" w:sz="0" w:space="0" w:color="auto"/>
            <w:right w:val="none" w:sz="0" w:space="0" w:color="auto"/>
          </w:divBdr>
        </w:div>
      </w:divsChild>
    </w:div>
    <w:div w:id="1450510919">
      <w:bodyDiv w:val="1"/>
      <w:marLeft w:val="0"/>
      <w:marRight w:val="0"/>
      <w:marTop w:val="0"/>
      <w:marBottom w:val="0"/>
      <w:divBdr>
        <w:top w:val="none" w:sz="0" w:space="0" w:color="auto"/>
        <w:left w:val="none" w:sz="0" w:space="0" w:color="auto"/>
        <w:bottom w:val="none" w:sz="0" w:space="0" w:color="auto"/>
        <w:right w:val="none" w:sz="0" w:space="0" w:color="auto"/>
      </w:divBdr>
      <w:divsChild>
        <w:div w:id="393625584">
          <w:marLeft w:val="0"/>
          <w:marRight w:val="0"/>
          <w:marTop w:val="0"/>
          <w:marBottom w:val="0"/>
          <w:divBdr>
            <w:top w:val="none" w:sz="0" w:space="0" w:color="auto"/>
            <w:left w:val="none" w:sz="0" w:space="0" w:color="auto"/>
            <w:bottom w:val="none" w:sz="0" w:space="0" w:color="auto"/>
            <w:right w:val="none" w:sz="0" w:space="0" w:color="auto"/>
          </w:divBdr>
        </w:div>
        <w:div w:id="1472287532">
          <w:marLeft w:val="0"/>
          <w:marRight w:val="0"/>
          <w:marTop w:val="0"/>
          <w:marBottom w:val="0"/>
          <w:divBdr>
            <w:top w:val="none" w:sz="0" w:space="0" w:color="auto"/>
            <w:left w:val="none" w:sz="0" w:space="0" w:color="auto"/>
            <w:bottom w:val="none" w:sz="0" w:space="0" w:color="auto"/>
            <w:right w:val="none" w:sz="0" w:space="0" w:color="auto"/>
          </w:divBdr>
          <w:divsChild>
            <w:div w:id="846864819">
              <w:marLeft w:val="0"/>
              <w:marRight w:val="0"/>
              <w:marTop w:val="0"/>
              <w:marBottom w:val="0"/>
              <w:divBdr>
                <w:top w:val="none" w:sz="0" w:space="0" w:color="auto"/>
                <w:left w:val="none" w:sz="0" w:space="0" w:color="auto"/>
                <w:bottom w:val="none" w:sz="0" w:space="0" w:color="auto"/>
                <w:right w:val="none" w:sz="0" w:space="0" w:color="auto"/>
              </w:divBdr>
              <w:divsChild>
                <w:div w:id="161756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237573">
      <w:bodyDiv w:val="1"/>
      <w:marLeft w:val="0"/>
      <w:marRight w:val="0"/>
      <w:marTop w:val="0"/>
      <w:marBottom w:val="0"/>
      <w:divBdr>
        <w:top w:val="none" w:sz="0" w:space="0" w:color="auto"/>
        <w:left w:val="none" w:sz="0" w:space="0" w:color="auto"/>
        <w:bottom w:val="none" w:sz="0" w:space="0" w:color="auto"/>
        <w:right w:val="none" w:sz="0" w:space="0" w:color="auto"/>
      </w:divBdr>
    </w:div>
    <w:div w:id="1475870844">
      <w:bodyDiv w:val="1"/>
      <w:marLeft w:val="0"/>
      <w:marRight w:val="0"/>
      <w:marTop w:val="0"/>
      <w:marBottom w:val="0"/>
      <w:divBdr>
        <w:top w:val="none" w:sz="0" w:space="0" w:color="auto"/>
        <w:left w:val="none" w:sz="0" w:space="0" w:color="auto"/>
        <w:bottom w:val="none" w:sz="0" w:space="0" w:color="auto"/>
        <w:right w:val="none" w:sz="0" w:space="0" w:color="auto"/>
      </w:divBdr>
      <w:divsChild>
        <w:div w:id="406806836">
          <w:marLeft w:val="0"/>
          <w:marRight w:val="0"/>
          <w:marTop w:val="300"/>
          <w:marBottom w:val="0"/>
          <w:divBdr>
            <w:top w:val="none" w:sz="0" w:space="0" w:color="auto"/>
            <w:left w:val="none" w:sz="0" w:space="0" w:color="auto"/>
            <w:bottom w:val="none" w:sz="0" w:space="0" w:color="auto"/>
            <w:right w:val="none" w:sz="0" w:space="0" w:color="auto"/>
          </w:divBdr>
        </w:div>
        <w:div w:id="2077236472">
          <w:marLeft w:val="0"/>
          <w:marRight w:val="0"/>
          <w:marTop w:val="0"/>
          <w:marBottom w:val="0"/>
          <w:divBdr>
            <w:top w:val="none" w:sz="0" w:space="0" w:color="auto"/>
            <w:left w:val="none" w:sz="0" w:space="0" w:color="auto"/>
            <w:bottom w:val="none" w:sz="0" w:space="0" w:color="auto"/>
            <w:right w:val="none" w:sz="0" w:space="0" w:color="auto"/>
          </w:divBdr>
        </w:div>
      </w:divsChild>
    </w:div>
    <w:div w:id="1525829595">
      <w:bodyDiv w:val="1"/>
      <w:marLeft w:val="0"/>
      <w:marRight w:val="0"/>
      <w:marTop w:val="0"/>
      <w:marBottom w:val="0"/>
      <w:divBdr>
        <w:top w:val="none" w:sz="0" w:space="0" w:color="auto"/>
        <w:left w:val="none" w:sz="0" w:space="0" w:color="auto"/>
        <w:bottom w:val="none" w:sz="0" w:space="0" w:color="auto"/>
        <w:right w:val="none" w:sz="0" w:space="0" w:color="auto"/>
      </w:divBdr>
    </w:div>
    <w:div w:id="1543977132">
      <w:bodyDiv w:val="1"/>
      <w:marLeft w:val="0"/>
      <w:marRight w:val="0"/>
      <w:marTop w:val="0"/>
      <w:marBottom w:val="0"/>
      <w:divBdr>
        <w:top w:val="none" w:sz="0" w:space="0" w:color="auto"/>
        <w:left w:val="none" w:sz="0" w:space="0" w:color="auto"/>
        <w:bottom w:val="none" w:sz="0" w:space="0" w:color="auto"/>
        <w:right w:val="none" w:sz="0" w:space="0" w:color="auto"/>
      </w:divBdr>
      <w:divsChild>
        <w:div w:id="656999955">
          <w:marLeft w:val="0"/>
          <w:marRight w:val="0"/>
          <w:marTop w:val="192"/>
          <w:marBottom w:val="0"/>
          <w:divBdr>
            <w:top w:val="none" w:sz="0" w:space="0" w:color="auto"/>
            <w:left w:val="none" w:sz="0" w:space="0" w:color="auto"/>
            <w:bottom w:val="none" w:sz="0" w:space="0" w:color="auto"/>
            <w:right w:val="none" w:sz="0" w:space="0" w:color="auto"/>
          </w:divBdr>
        </w:div>
        <w:div w:id="530651295">
          <w:marLeft w:val="0"/>
          <w:marRight w:val="0"/>
          <w:marTop w:val="192"/>
          <w:marBottom w:val="0"/>
          <w:divBdr>
            <w:top w:val="none" w:sz="0" w:space="0" w:color="auto"/>
            <w:left w:val="none" w:sz="0" w:space="0" w:color="auto"/>
            <w:bottom w:val="none" w:sz="0" w:space="0" w:color="auto"/>
            <w:right w:val="none" w:sz="0" w:space="0" w:color="auto"/>
          </w:divBdr>
        </w:div>
        <w:div w:id="671492445">
          <w:marLeft w:val="0"/>
          <w:marRight w:val="0"/>
          <w:marTop w:val="192"/>
          <w:marBottom w:val="0"/>
          <w:divBdr>
            <w:top w:val="none" w:sz="0" w:space="0" w:color="auto"/>
            <w:left w:val="none" w:sz="0" w:space="0" w:color="auto"/>
            <w:bottom w:val="none" w:sz="0" w:space="0" w:color="auto"/>
            <w:right w:val="none" w:sz="0" w:space="0" w:color="auto"/>
          </w:divBdr>
        </w:div>
      </w:divsChild>
    </w:div>
    <w:div w:id="1569153178">
      <w:bodyDiv w:val="1"/>
      <w:marLeft w:val="0"/>
      <w:marRight w:val="0"/>
      <w:marTop w:val="0"/>
      <w:marBottom w:val="0"/>
      <w:divBdr>
        <w:top w:val="none" w:sz="0" w:space="0" w:color="auto"/>
        <w:left w:val="none" w:sz="0" w:space="0" w:color="auto"/>
        <w:bottom w:val="none" w:sz="0" w:space="0" w:color="auto"/>
        <w:right w:val="none" w:sz="0" w:space="0" w:color="auto"/>
      </w:divBdr>
      <w:divsChild>
        <w:div w:id="1859849274">
          <w:marLeft w:val="302"/>
          <w:marRight w:val="0"/>
          <w:marTop w:val="101"/>
          <w:marBottom w:val="0"/>
          <w:divBdr>
            <w:top w:val="none" w:sz="0" w:space="0" w:color="auto"/>
            <w:left w:val="none" w:sz="0" w:space="0" w:color="auto"/>
            <w:bottom w:val="none" w:sz="0" w:space="0" w:color="auto"/>
            <w:right w:val="none" w:sz="0" w:space="0" w:color="auto"/>
          </w:divBdr>
        </w:div>
        <w:div w:id="546990527">
          <w:marLeft w:val="302"/>
          <w:marRight w:val="0"/>
          <w:marTop w:val="101"/>
          <w:marBottom w:val="0"/>
          <w:divBdr>
            <w:top w:val="none" w:sz="0" w:space="0" w:color="auto"/>
            <w:left w:val="none" w:sz="0" w:space="0" w:color="auto"/>
            <w:bottom w:val="none" w:sz="0" w:space="0" w:color="auto"/>
            <w:right w:val="none" w:sz="0" w:space="0" w:color="auto"/>
          </w:divBdr>
        </w:div>
      </w:divsChild>
    </w:div>
    <w:div w:id="1598517248">
      <w:bodyDiv w:val="1"/>
      <w:marLeft w:val="0"/>
      <w:marRight w:val="0"/>
      <w:marTop w:val="0"/>
      <w:marBottom w:val="0"/>
      <w:divBdr>
        <w:top w:val="none" w:sz="0" w:space="0" w:color="auto"/>
        <w:left w:val="none" w:sz="0" w:space="0" w:color="auto"/>
        <w:bottom w:val="none" w:sz="0" w:space="0" w:color="auto"/>
        <w:right w:val="none" w:sz="0" w:space="0" w:color="auto"/>
      </w:divBdr>
    </w:div>
    <w:div w:id="1605190452">
      <w:bodyDiv w:val="1"/>
      <w:marLeft w:val="0"/>
      <w:marRight w:val="0"/>
      <w:marTop w:val="0"/>
      <w:marBottom w:val="0"/>
      <w:divBdr>
        <w:top w:val="none" w:sz="0" w:space="0" w:color="auto"/>
        <w:left w:val="none" w:sz="0" w:space="0" w:color="auto"/>
        <w:bottom w:val="none" w:sz="0" w:space="0" w:color="auto"/>
        <w:right w:val="none" w:sz="0" w:space="0" w:color="auto"/>
      </w:divBdr>
    </w:div>
    <w:div w:id="1633091601">
      <w:bodyDiv w:val="1"/>
      <w:marLeft w:val="0"/>
      <w:marRight w:val="0"/>
      <w:marTop w:val="0"/>
      <w:marBottom w:val="0"/>
      <w:divBdr>
        <w:top w:val="none" w:sz="0" w:space="0" w:color="auto"/>
        <w:left w:val="none" w:sz="0" w:space="0" w:color="auto"/>
        <w:bottom w:val="none" w:sz="0" w:space="0" w:color="auto"/>
        <w:right w:val="none" w:sz="0" w:space="0" w:color="auto"/>
      </w:divBdr>
      <w:divsChild>
        <w:div w:id="1894074582">
          <w:marLeft w:val="302"/>
          <w:marRight w:val="0"/>
          <w:marTop w:val="101"/>
          <w:marBottom w:val="0"/>
          <w:divBdr>
            <w:top w:val="none" w:sz="0" w:space="0" w:color="auto"/>
            <w:left w:val="none" w:sz="0" w:space="0" w:color="auto"/>
            <w:bottom w:val="none" w:sz="0" w:space="0" w:color="auto"/>
            <w:right w:val="none" w:sz="0" w:space="0" w:color="auto"/>
          </w:divBdr>
        </w:div>
        <w:div w:id="1234705701">
          <w:marLeft w:val="302"/>
          <w:marRight w:val="0"/>
          <w:marTop w:val="101"/>
          <w:marBottom w:val="0"/>
          <w:divBdr>
            <w:top w:val="none" w:sz="0" w:space="0" w:color="auto"/>
            <w:left w:val="none" w:sz="0" w:space="0" w:color="auto"/>
            <w:bottom w:val="none" w:sz="0" w:space="0" w:color="auto"/>
            <w:right w:val="none" w:sz="0" w:space="0" w:color="auto"/>
          </w:divBdr>
        </w:div>
        <w:div w:id="389773740">
          <w:marLeft w:val="302"/>
          <w:marRight w:val="0"/>
          <w:marTop w:val="101"/>
          <w:marBottom w:val="0"/>
          <w:divBdr>
            <w:top w:val="none" w:sz="0" w:space="0" w:color="auto"/>
            <w:left w:val="none" w:sz="0" w:space="0" w:color="auto"/>
            <w:bottom w:val="none" w:sz="0" w:space="0" w:color="auto"/>
            <w:right w:val="none" w:sz="0" w:space="0" w:color="auto"/>
          </w:divBdr>
        </w:div>
      </w:divsChild>
    </w:div>
    <w:div w:id="1663241593">
      <w:bodyDiv w:val="1"/>
      <w:marLeft w:val="0"/>
      <w:marRight w:val="0"/>
      <w:marTop w:val="0"/>
      <w:marBottom w:val="0"/>
      <w:divBdr>
        <w:top w:val="none" w:sz="0" w:space="0" w:color="auto"/>
        <w:left w:val="none" w:sz="0" w:space="0" w:color="auto"/>
        <w:bottom w:val="none" w:sz="0" w:space="0" w:color="auto"/>
        <w:right w:val="none" w:sz="0" w:space="0" w:color="auto"/>
      </w:divBdr>
    </w:div>
    <w:div w:id="1664552516">
      <w:bodyDiv w:val="1"/>
      <w:marLeft w:val="0"/>
      <w:marRight w:val="0"/>
      <w:marTop w:val="0"/>
      <w:marBottom w:val="0"/>
      <w:divBdr>
        <w:top w:val="none" w:sz="0" w:space="0" w:color="auto"/>
        <w:left w:val="none" w:sz="0" w:space="0" w:color="auto"/>
        <w:bottom w:val="none" w:sz="0" w:space="0" w:color="auto"/>
        <w:right w:val="none" w:sz="0" w:space="0" w:color="auto"/>
      </w:divBdr>
      <w:divsChild>
        <w:div w:id="745802994">
          <w:marLeft w:val="720"/>
          <w:marRight w:val="0"/>
          <w:marTop w:val="0"/>
          <w:marBottom w:val="0"/>
          <w:divBdr>
            <w:top w:val="none" w:sz="0" w:space="0" w:color="auto"/>
            <w:left w:val="none" w:sz="0" w:space="0" w:color="auto"/>
            <w:bottom w:val="none" w:sz="0" w:space="0" w:color="auto"/>
            <w:right w:val="none" w:sz="0" w:space="0" w:color="auto"/>
          </w:divBdr>
        </w:div>
        <w:div w:id="594165916">
          <w:marLeft w:val="720"/>
          <w:marRight w:val="0"/>
          <w:marTop w:val="0"/>
          <w:marBottom w:val="0"/>
          <w:divBdr>
            <w:top w:val="none" w:sz="0" w:space="0" w:color="auto"/>
            <w:left w:val="none" w:sz="0" w:space="0" w:color="auto"/>
            <w:bottom w:val="none" w:sz="0" w:space="0" w:color="auto"/>
            <w:right w:val="none" w:sz="0" w:space="0" w:color="auto"/>
          </w:divBdr>
        </w:div>
        <w:div w:id="822701404">
          <w:marLeft w:val="720"/>
          <w:marRight w:val="0"/>
          <w:marTop w:val="0"/>
          <w:marBottom w:val="0"/>
          <w:divBdr>
            <w:top w:val="none" w:sz="0" w:space="0" w:color="auto"/>
            <w:left w:val="none" w:sz="0" w:space="0" w:color="auto"/>
            <w:bottom w:val="none" w:sz="0" w:space="0" w:color="auto"/>
            <w:right w:val="none" w:sz="0" w:space="0" w:color="auto"/>
          </w:divBdr>
        </w:div>
        <w:div w:id="169760193">
          <w:marLeft w:val="720"/>
          <w:marRight w:val="0"/>
          <w:marTop w:val="0"/>
          <w:marBottom w:val="0"/>
          <w:divBdr>
            <w:top w:val="none" w:sz="0" w:space="0" w:color="auto"/>
            <w:left w:val="none" w:sz="0" w:space="0" w:color="auto"/>
            <w:bottom w:val="none" w:sz="0" w:space="0" w:color="auto"/>
            <w:right w:val="none" w:sz="0" w:space="0" w:color="auto"/>
          </w:divBdr>
        </w:div>
        <w:div w:id="2088963232">
          <w:marLeft w:val="720"/>
          <w:marRight w:val="0"/>
          <w:marTop w:val="0"/>
          <w:marBottom w:val="0"/>
          <w:divBdr>
            <w:top w:val="none" w:sz="0" w:space="0" w:color="auto"/>
            <w:left w:val="none" w:sz="0" w:space="0" w:color="auto"/>
            <w:bottom w:val="none" w:sz="0" w:space="0" w:color="auto"/>
            <w:right w:val="none" w:sz="0" w:space="0" w:color="auto"/>
          </w:divBdr>
        </w:div>
        <w:div w:id="1557427347">
          <w:marLeft w:val="720"/>
          <w:marRight w:val="0"/>
          <w:marTop w:val="0"/>
          <w:marBottom w:val="0"/>
          <w:divBdr>
            <w:top w:val="none" w:sz="0" w:space="0" w:color="auto"/>
            <w:left w:val="none" w:sz="0" w:space="0" w:color="auto"/>
            <w:bottom w:val="none" w:sz="0" w:space="0" w:color="auto"/>
            <w:right w:val="none" w:sz="0" w:space="0" w:color="auto"/>
          </w:divBdr>
        </w:div>
      </w:divsChild>
    </w:div>
    <w:div w:id="1677221264">
      <w:bodyDiv w:val="1"/>
      <w:marLeft w:val="0"/>
      <w:marRight w:val="0"/>
      <w:marTop w:val="0"/>
      <w:marBottom w:val="0"/>
      <w:divBdr>
        <w:top w:val="none" w:sz="0" w:space="0" w:color="auto"/>
        <w:left w:val="none" w:sz="0" w:space="0" w:color="auto"/>
        <w:bottom w:val="none" w:sz="0" w:space="0" w:color="auto"/>
        <w:right w:val="none" w:sz="0" w:space="0" w:color="auto"/>
      </w:divBdr>
    </w:div>
    <w:div w:id="1703557628">
      <w:bodyDiv w:val="1"/>
      <w:marLeft w:val="0"/>
      <w:marRight w:val="0"/>
      <w:marTop w:val="0"/>
      <w:marBottom w:val="0"/>
      <w:divBdr>
        <w:top w:val="none" w:sz="0" w:space="0" w:color="auto"/>
        <w:left w:val="none" w:sz="0" w:space="0" w:color="auto"/>
        <w:bottom w:val="none" w:sz="0" w:space="0" w:color="auto"/>
        <w:right w:val="none" w:sz="0" w:space="0" w:color="auto"/>
      </w:divBdr>
    </w:div>
    <w:div w:id="1715737902">
      <w:bodyDiv w:val="1"/>
      <w:marLeft w:val="0"/>
      <w:marRight w:val="0"/>
      <w:marTop w:val="0"/>
      <w:marBottom w:val="0"/>
      <w:divBdr>
        <w:top w:val="none" w:sz="0" w:space="0" w:color="auto"/>
        <w:left w:val="none" w:sz="0" w:space="0" w:color="auto"/>
        <w:bottom w:val="none" w:sz="0" w:space="0" w:color="auto"/>
        <w:right w:val="none" w:sz="0" w:space="0" w:color="auto"/>
      </w:divBdr>
    </w:div>
    <w:div w:id="1719552648">
      <w:bodyDiv w:val="1"/>
      <w:marLeft w:val="0"/>
      <w:marRight w:val="0"/>
      <w:marTop w:val="0"/>
      <w:marBottom w:val="0"/>
      <w:divBdr>
        <w:top w:val="none" w:sz="0" w:space="0" w:color="auto"/>
        <w:left w:val="none" w:sz="0" w:space="0" w:color="auto"/>
        <w:bottom w:val="none" w:sz="0" w:space="0" w:color="auto"/>
        <w:right w:val="none" w:sz="0" w:space="0" w:color="auto"/>
      </w:divBdr>
    </w:div>
    <w:div w:id="1725448388">
      <w:bodyDiv w:val="1"/>
      <w:marLeft w:val="0"/>
      <w:marRight w:val="0"/>
      <w:marTop w:val="0"/>
      <w:marBottom w:val="0"/>
      <w:divBdr>
        <w:top w:val="none" w:sz="0" w:space="0" w:color="auto"/>
        <w:left w:val="none" w:sz="0" w:space="0" w:color="auto"/>
        <w:bottom w:val="none" w:sz="0" w:space="0" w:color="auto"/>
        <w:right w:val="none" w:sz="0" w:space="0" w:color="auto"/>
      </w:divBdr>
      <w:divsChild>
        <w:div w:id="563176878">
          <w:marLeft w:val="0"/>
          <w:marRight w:val="0"/>
          <w:marTop w:val="0"/>
          <w:marBottom w:val="0"/>
          <w:divBdr>
            <w:top w:val="none" w:sz="0" w:space="0" w:color="auto"/>
            <w:left w:val="none" w:sz="0" w:space="0" w:color="auto"/>
            <w:bottom w:val="none" w:sz="0" w:space="0" w:color="auto"/>
            <w:right w:val="none" w:sz="0" w:space="0" w:color="auto"/>
          </w:divBdr>
          <w:divsChild>
            <w:div w:id="830295306">
              <w:marLeft w:val="0"/>
              <w:marRight w:val="0"/>
              <w:marTop w:val="0"/>
              <w:marBottom w:val="0"/>
              <w:divBdr>
                <w:top w:val="none" w:sz="0" w:space="0" w:color="auto"/>
                <w:left w:val="none" w:sz="0" w:space="0" w:color="auto"/>
                <w:bottom w:val="none" w:sz="0" w:space="0" w:color="auto"/>
                <w:right w:val="none" w:sz="0" w:space="0" w:color="auto"/>
              </w:divBdr>
              <w:divsChild>
                <w:div w:id="17789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5786361">
      <w:bodyDiv w:val="1"/>
      <w:marLeft w:val="0"/>
      <w:marRight w:val="0"/>
      <w:marTop w:val="0"/>
      <w:marBottom w:val="0"/>
      <w:divBdr>
        <w:top w:val="none" w:sz="0" w:space="0" w:color="auto"/>
        <w:left w:val="none" w:sz="0" w:space="0" w:color="auto"/>
        <w:bottom w:val="none" w:sz="0" w:space="0" w:color="auto"/>
        <w:right w:val="none" w:sz="0" w:space="0" w:color="auto"/>
      </w:divBdr>
    </w:div>
    <w:div w:id="1749381247">
      <w:bodyDiv w:val="1"/>
      <w:marLeft w:val="0"/>
      <w:marRight w:val="0"/>
      <w:marTop w:val="0"/>
      <w:marBottom w:val="0"/>
      <w:divBdr>
        <w:top w:val="none" w:sz="0" w:space="0" w:color="auto"/>
        <w:left w:val="none" w:sz="0" w:space="0" w:color="auto"/>
        <w:bottom w:val="none" w:sz="0" w:space="0" w:color="auto"/>
        <w:right w:val="none" w:sz="0" w:space="0" w:color="auto"/>
      </w:divBdr>
    </w:div>
    <w:div w:id="1771512359">
      <w:bodyDiv w:val="1"/>
      <w:marLeft w:val="0"/>
      <w:marRight w:val="0"/>
      <w:marTop w:val="0"/>
      <w:marBottom w:val="0"/>
      <w:divBdr>
        <w:top w:val="none" w:sz="0" w:space="0" w:color="auto"/>
        <w:left w:val="none" w:sz="0" w:space="0" w:color="auto"/>
        <w:bottom w:val="none" w:sz="0" w:space="0" w:color="auto"/>
        <w:right w:val="none" w:sz="0" w:space="0" w:color="auto"/>
      </w:divBdr>
      <w:divsChild>
        <w:div w:id="356740596">
          <w:marLeft w:val="288"/>
          <w:marRight w:val="0"/>
          <w:marTop w:val="240"/>
          <w:marBottom w:val="0"/>
          <w:divBdr>
            <w:top w:val="none" w:sz="0" w:space="0" w:color="auto"/>
            <w:left w:val="none" w:sz="0" w:space="0" w:color="auto"/>
            <w:bottom w:val="none" w:sz="0" w:space="0" w:color="auto"/>
            <w:right w:val="none" w:sz="0" w:space="0" w:color="auto"/>
          </w:divBdr>
        </w:div>
        <w:div w:id="1153376872">
          <w:marLeft w:val="288"/>
          <w:marRight w:val="0"/>
          <w:marTop w:val="240"/>
          <w:marBottom w:val="0"/>
          <w:divBdr>
            <w:top w:val="none" w:sz="0" w:space="0" w:color="auto"/>
            <w:left w:val="none" w:sz="0" w:space="0" w:color="auto"/>
            <w:bottom w:val="none" w:sz="0" w:space="0" w:color="auto"/>
            <w:right w:val="none" w:sz="0" w:space="0" w:color="auto"/>
          </w:divBdr>
        </w:div>
        <w:div w:id="92361368">
          <w:marLeft w:val="288"/>
          <w:marRight w:val="0"/>
          <w:marTop w:val="240"/>
          <w:marBottom w:val="0"/>
          <w:divBdr>
            <w:top w:val="none" w:sz="0" w:space="0" w:color="auto"/>
            <w:left w:val="none" w:sz="0" w:space="0" w:color="auto"/>
            <w:bottom w:val="none" w:sz="0" w:space="0" w:color="auto"/>
            <w:right w:val="none" w:sz="0" w:space="0" w:color="auto"/>
          </w:divBdr>
        </w:div>
        <w:div w:id="1648898115">
          <w:marLeft w:val="288"/>
          <w:marRight w:val="0"/>
          <w:marTop w:val="240"/>
          <w:marBottom w:val="0"/>
          <w:divBdr>
            <w:top w:val="none" w:sz="0" w:space="0" w:color="auto"/>
            <w:left w:val="none" w:sz="0" w:space="0" w:color="auto"/>
            <w:bottom w:val="none" w:sz="0" w:space="0" w:color="auto"/>
            <w:right w:val="none" w:sz="0" w:space="0" w:color="auto"/>
          </w:divBdr>
        </w:div>
        <w:div w:id="384917893">
          <w:marLeft w:val="288"/>
          <w:marRight w:val="0"/>
          <w:marTop w:val="240"/>
          <w:marBottom w:val="0"/>
          <w:divBdr>
            <w:top w:val="none" w:sz="0" w:space="0" w:color="auto"/>
            <w:left w:val="none" w:sz="0" w:space="0" w:color="auto"/>
            <w:bottom w:val="none" w:sz="0" w:space="0" w:color="auto"/>
            <w:right w:val="none" w:sz="0" w:space="0" w:color="auto"/>
          </w:divBdr>
        </w:div>
        <w:div w:id="754862362">
          <w:marLeft w:val="288"/>
          <w:marRight w:val="0"/>
          <w:marTop w:val="240"/>
          <w:marBottom w:val="0"/>
          <w:divBdr>
            <w:top w:val="none" w:sz="0" w:space="0" w:color="auto"/>
            <w:left w:val="none" w:sz="0" w:space="0" w:color="auto"/>
            <w:bottom w:val="none" w:sz="0" w:space="0" w:color="auto"/>
            <w:right w:val="none" w:sz="0" w:space="0" w:color="auto"/>
          </w:divBdr>
        </w:div>
        <w:div w:id="513081637">
          <w:marLeft w:val="288"/>
          <w:marRight w:val="0"/>
          <w:marTop w:val="240"/>
          <w:marBottom w:val="0"/>
          <w:divBdr>
            <w:top w:val="none" w:sz="0" w:space="0" w:color="auto"/>
            <w:left w:val="none" w:sz="0" w:space="0" w:color="auto"/>
            <w:bottom w:val="none" w:sz="0" w:space="0" w:color="auto"/>
            <w:right w:val="none" w:sz="0" w:space="0" w:color="auto"/>
          </w:divBdr>
        </w:div>
      </w:divsChild>
    </w:div>
    <w:div w:id="1798062705">
      <w:bodyDiv w:val="1"/>
      <w:marLeft w:val="0"/>
      <w:marRight w:val="0"/>
      <w:marTop w:val="0"/>
      <w:marBottom w:val="0"/>
      <w:divBdr>
        <w:top w:val="none" w:sz="0" w:space="0" w:color="auto"/>
        <w:left w:val="none" w:sz="0" w:space="0" w:color="auto"/>
        <w:bottom w:val="none" w:sz="0" w:space="0" w:color="auto"/>
        <w:right w:val="none" w:sz="0" w:space="0" w:color="auto"/>
      </w:divBdr>
    </w:div>
    <w:div w:id="1809349142">
      <w:bodyDiv w:val="1"/>
      <w:marLeft w:val="0"/>
      <w:marRight w:val="0"/>
      <w:marTop w:val="0"/>
      <w:marBottom w:val="0"/>
      <w:divBdr>
        <w:top w:val="none" w:sz="0" w:space="0" w:color="auto"/>
        <w:left w:val="none" w:sz="0" w:space="0" w:color="auto"/>
        <w:bottom w:val="none" w:sz="0" w:space="0" w:color="auto"/>
        <w:right w:val="none" w:sz="0" w:space="0" w:color="auto"/>
      </w:divBdr>
      <w:divsChild>
        <w:div w:id="224223655">
          <w:marLeft w:val="720"/>
          <w:marRight w:val="0"/>
          <w:marTop w:val="360"/>
          <w:marBottom w:val="0"/>
          <w:divBdr>
            <w:top w:val="none" w:sz="0" w:space="0" w:color="auto"/>
            <w:left w:val="none" w:sz="0" w:space="0" w:color="auto"/>
            <w:bottom w:val="none" w:sz="0" w:space="0" w:color="auto"/>
            <w:right w:val="none" w:sz="0" w:space="0" w:color="auto"/>
          </w:divBdr>
        </w:div>
      </w:divsChild>
    </w:div>
    <w:div w:id="1846478682">
      <w:bodyDiv w:val="1"/>
      <w:marLeft w:val="0"/>
      <w:marRight w:val="0"/>
      <w:marTop w:val="0"/>
      <w:marBottom w:val="0"/>
      <w:divBdr>
        <w:top w:val="none" w:sz="0" w:space="0" w:color="auto"/>
        <w:left w:val="none" w:sz="0" w:space="0" w:color="auto"/>
        <w:bottom w:val="none" w:sz="0" w:space="0" w:color="auto"/>
        <w:right w:val="none" w:sz="0" w:space="0" w:color="auto"/>
      </w:divBdr>
      <w:divsChild>
        <w:div w:id="2019503974">
          <w:marLeft w:val="720"/>
          <w:marRight w:val="0"/>
          <w:marTop w:val="360"/>
          <w:marBottom w:val="0"/>
          <w:divBdr>
            <w:top w:val="none" w:sz="0" w:space="0" w:color="auto"/>
            <w:left w:val="none" w:sz="0" w:space="0" w:color="auto"/>
            <w:bottom w:val="none" w:sz="0" w:space="0" w:color="auto"/>
            <w:right w:val="none" w:sz="0" w:space="0" w:color="auto"/>
          </w:divBdr>
        </w:div>
      </w:divsChild>
    </w:div>
    <w:div w:id="1851337829">
      <w:bodyDiv w:val="1"/>
      <w:marLeft w:val="0"/>
      <w:marRight w:val="0"/>
      <w:marTop w:val="0"/>
      <w:marBottom w:val="0"/>
      <w:divBdr>
        <w:top w:val="none" w:sz="0" w:space="0" w:color="auto"/>
        <w:left w:val="none" w:sz="0" w:space="0" w:color="auto"/>
        <w:bottom w:val="none" w:sz="0" w:space="0" w:color="auto"/>
        <w:right w:val="none" w:sz="0" w:space="0" w:color="auto"/>
      </w:divBdr>
    </w:div>
    <w:div w:id="1855150967">
      <w:bodyDiv w:val="1"/>
      <w:marLeft w:val="0"/>
      <w:marRight w:val="0"/>
      <w:marTop w:val="0"/>
      <w:marBottom w:val="0"/>
      <w:divBdr>
        <w:top w:val="none" w:sz="0" w:space="0" w:color="auto"/>
        <w:left w:val="none" w:sz="0" w:space="0" w:color="auto"/>
        <w:bottom w:val="none" w:sz="0" w:space="0" w:color="auto"/>
        <w:right w:val="none" w:sz="0" w:space="0" w:color="auto"/>
      </w:divBdr>
    </w:div>
    <w:div w:id="1921598153">
      <w:bodyDiv w:val="1"/>
      <w:marLeft w:val="0"/>
      <w:marRight w:val="0"/>
      <w:marTop w:val="0"/>
      <w:marBottom w:val="0"/>
      <w:divBdr>
        <w:top w:val="none" w:sz="0" w:space="0" w:color="auto"/>
        <w:left w:val="none" w:sz="0" w:space="0" w:color="auto"/>
        <w:bottom w:val="none" w:sz="0" w:space="0" w:color="auto"/>
        <w:right w:val="none" w:sz="0" w:space="0" w:color="auto"/>
      </w:divBdr>
      <w:divsChild>
        <w:div w:id="834416010">
          <w:marLeft w:val="0"/>
          <w:marRight w:val="0"/>
          <w:marTop w:val="192"/>
          <w:marBottom w:val="0"/>
          <w:divBdr>
            <w:top w:val="none" w:sz="0" w:space="0" w:color="auto"/>
            <w:left w:val="none" w:sz="0" w:space="0" w:color="auto"/>
            <w:bottom w:val="none" w:sz="0" w:space="0" w:color="auto"/>
            <w:right w:val="none" w:sz="0" w:space="0" w:color="auto"/>
          </w:divBdr>
        </w:div>
        <w:div w:id="548611459">
          <w:marLeft w:val="0"/>
          <w:marRight w:val="0"/>
          <w:marTop w:val="192"/>
          <w:marBottom w:val="0"/>
          <w:divBdr>
            <w:top w:val="none" w:sz="0" w:space="0" w:color="auto"/>
            <w:left w:val="none" w:sz="0" w:space="0" w:color="auto"/>
            <w:bottom w:val="none" w:sz="0" w:space="0" w:color="auto"/>
            <w:right w:val="none" w:sz="0" w:space="0" w:color="auto"/>
          </w:divBdr>
        </w:div>
        <w:div w:id="403263820">
          <w:marLeft w:val="0"/>
          <w:marRight w:val="0"/>
          <w:marTop w:val="192"/>
          <w:marBottom w:val="0"/>
          <w:divBdr>
            <w:top w:val="none" w:sz="0" w:space="0" w:color="auto"/>
            <w:left w:val="none" w:sz="0" w:space="0" w:color="auto"/>
            <w:bottom w:val="none" w:sz="0" w:space="0" w:color="auto"/>
            <w:right w:val="none" w:sz="0" w:space="0" w:color="auto"/>
          </w:divBdr>
        </w:div>
      </w:divsChild>
    </w:div>
    <w:div w:id="1925262285">
      <w:bodyDiv w:val="1"/>
      <w:marLeft w:val="0"/>
      <w:marRight w:val="0"/>
      <w:marTop w:val="0"/>
      <w:marBottom w:val="0"/>
      <w:divBdr>
        <w:top w:val="none" w:sz="0" w:space="0" w:color="auto"/>
        <w:left w:val="none" w:sz="0" w:space="0" w:color="auto"/>
        <w:bottom w:val="none" w:sz="0" w:space="0" w:color="auto"/>
        <w:right w:val="none" w:sz="0" w:space="0" w:color="auto"/>
      </w:divBdr>
    </w:div>
    <w:div w:id="1927231649">
      <w:bodyDiv w:val="1"/>
      <w:marLeft w:val="0"/>
      <w:marRight w:val="0"/>
      <w:marTop w:val="0"/>
      <w:marBottom w:val="0"/>
      <w:divBdr>
        <w:top w:val="none" w:sz="0" w:space="0" w:color="auto"/>
        <w:left w:val="none" w:sz="0" w:space="0" w:color="auto"/>
        <w:bottom w:val="none" w:sz="0" w:space="0" w:color="auto"/>
        <w:right w:val="none" w:sz="0" w:space="0" w:color="auto"/>
      </w:divBdr>
      <w:divsChild>
        <w:div w:id="1369525323">
          <w:marLeft w:val="0"/>
          <w:marRight w:val="0"/>
          <w:marTop w:val="0"/>
          <w:marBottom w:val="0"/>
          <w:divBdr>
            <w:top w:val="none" w:sz="0" w:space="0" w:color="auto"/>
            <w:left w:val="none" w:sz="0" w:space="0" w:color="auto"/>
            <w:bottom w:val="none" w:sz="0" w:space="0" w:color="auto"/>
            <w:right w:val="none" w:sz="0" w:space="0" w:color="auto"/>
          </w:divBdr>
          <w:divsChild>
            <w:div w:id="978918394">
              <w:marLeft w:val="0"/>
              <w:marRight w:val="0"/>
              <w:marTop w:val="0"/>
              <w:marBottom w:val="0"/>
              <w:divBdr>
                <w:top w:val="none" w:sz="0" w:space="0" w:color="auto"/>
                <w:left w:val="none" w:sz="0" w:space="0" w:color="auto"/>
                <w:bottom w:val="none" w:sz="0" w:space="0" w:color="auto"/>
                <w:right w:val="none" w:sz="0" w:space="0" w:color="auto"/>
              </w:divBdr>
              <w:divsChild>
                <w:div w:id="992177448">
                  <w:marLeft w:val="0"/>
                  <w:marRight w:val="0"/>
                  <w:marTop w:val="0"/>
                  <w:marBottom w:val="0"/>
                  <w:divBdr>
                    <w:top w:val="none" w:sz="0" w:space="0" w:color="auto"/>
                    <w:left w:val="none" w:sz="0" w:space="0" w:color="auto"/>
                    <w:bottom w:val="none" w:sz="0" w:space="0" w:color="auto"/>
                    <w:right w:val="none" w:sz="0" w:space="0" w:color="auto"/>
                  </w:divBdr>
                  <w:divsChild>
                    <w:div w:id="1190990020">
                      <w:marLeft w:val="3975"/>
                      <w:marRight w:val="300"/>
                      <w:marTop w:val="0"/>
                      <w:marBottom w:val="480"/>
                      <w:divBdr>
                        <w:top w:val="none" w:sz="0" w:space="0" w:color="auto"/>
                        <w:left w:val="none" w:sz="0" w:space="0" w:color="auto"/>
                        <w:bottom w:val="none" w:sz="0" w:space="0" w:color="auto"/>
                        <w:right w:val="none" w:sz="0" w:space="0" w:color="auto"/>
                      </w:divBdr>
                      <w:divsChild>
                        <w:div w:id="1678606330">
                          <w:marLeft w:val="0"/>
                          <w:marRight w:val="0"/>
                          <w:marTop w:val="0"/>
                          <w:marBottom w:val="0"/>
                          <w:divBdr>
                            <w:top w:val="none" w:sz="0" w:space="0" w:color="auto"/>
                            <w:left w:val="none" w:sz="0" w:space="0" w:color="auto"/>
                            <w:bottom w:val="none" w:sz="0" w:space="0" w:color="auto"/>
                            <w:right w:val="none" w:sz="0" w:space="0" w:color="auto"/>
                          </w:divBdr>
                          <w:divsChild>
                            <w:div w:id="286811626">
                              <w:marLeft w:val="0"/>
                              <w:marRight w:val="0"/>
                              <w:marTop w:val="0"/>
                              <w:marBottom w:val="0"/>
                              <w:divBdr>
                                <w:top w:val="none" w:sz="0" w:space="0" w:color="auto"/>
                                <w:left w:val="none" w:sz="0" w:space="0" w:color="auto"/>
                                <w:bottom w:val="none" w:sz="0" w:space="0" w:color="auto"/>
                                <w:right w:val="none" w:sz="0" w:space="0" w:color="auto"/>
                              </w:divBdr>
                              <w:divsChild>
                                <w:div w:id="2138790008">
                                  <w:marLeft w:val="0"/>
                                  <w:marRight w:val="0"/>
                                  <w:marTop w:val="240"/>
                                  <w:marBottom w:val="0"/>
                                  <w:divBdr>
                                    <w:top w:val="none" w:sz="0" w:space="0" w:color="auto"/>
                                    <w:left w:val="none" w:sz="0" w:space="0" w:color="auto"/>
                                    <w:bottom w:val="none" w:sz="0" w:space="0" w:color="auto"/>
                                    <w:right w:val="none" w:sz="0" w:space="0" w:color="auto"/>
                                  </w:divBdr>
                                  <w:divsChild>
                                    <w:div w:id="1898781538">
                                      <w:marLeft w:val="0"/>
                                      <w:marRight w:val="0"/>
                                      <w:marTop w:val="0"/>
                                      <w:marBottom w:val="0"/>
                                      <w:divBdr>
                                        <w:top w:val="none" w:sz="0" w:space="0" w:color="auto"/>
                                        <w:left w:val="none" w:sz="0" w:space="0" w:color="auto"/>
                                        <w:bottom w:val="none" w:sz="0" w:space="0" w:color="auto"/>
                                        <w:right w:val="none" w:sz="0" w:space="0" w:color="auto"/>
                                      </w:divBdr>
                                      <w:divsChild>
                                        <w:div w:id="1238175601">
                                          <w:marLeft w:val="0"/>
                                          <w:marRight w:val="0"/>
                                          <w:marTop w:val="0"/>
                                          <w:marBottom w:val="0"/>
                                          <w:divBdr>
                                            <w:top w:val="none" w:sz="0" w:space="0" w:color="auto"/>
                                            <w:left w:val="none" w:sz="0" w:space="0" w:color="auto"/>
                                            <w:bottom w:val="none" w:sz="0" w:space="0" w:color="auto"/>
                                            <w:right w:val="none" w:sz="0" w:space="0" w:color="auto"/>
                                          </w:divBdr>
                                          <w:divsChild>
                                            <w:div w:id="10095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3080080">
      <w:bodyDiv w:val="1"/>
      <w:marLeft w:val="0"/>
      <w:marRight w:val="0"/>
      <w:marTop w:val="0"/>
      <w:marBottom w:val="0"/>
      <w:divBdr>
        <w:top w:val="none" w:sz="0" w:space="0" w:color="auto"/>
        <w:left w:val="none" w:sz="0" w:space="0" w:color="auto"/>
        <w:bottom w:val="none" w:sz="0" w:space="0" w:color="auto"/>
        <w:right w:val="none" w:sz="0" w:space="0" w:color="auto"/>
      </w:divBdr>
    </w:div>
    <w:div w:id="1996520632">
      <w:bodyDiv w:val="1"/>
      <w:marLeft w:val="0"/>
      <w:marRight w:val="0"/>
      <w:marTop w:val="0"/>
      <w:marBottom w:val="0"/>
      <w:divBdr>
        <w:top w:val="none" w:sz="0" w:space="0" w:color="auto"/>
        <w:left w:val="none" w:sz="0" w:space="0" w:color="auto"/>
        <w:bottom w:val="none" w:sz="0" w:space="0" w:color="auto"/>
        <w:right w:val="none" w:sz="0" w:space="0" w:color="auto"/>
      </w:divBdr>
    </w:div>
    <w:div w:id="2039548318">
      <w:bodyDiv w:val="1"/>
      <w:marLeft w:val="0"/>
      <w:marRight w:val="0"/>
      <w:marTop w:val="0"/>
      <w:marBottom w:val="0"/>
      <w:divBdr>
        <w:top w:val="none" w:sz="0" w:space="0" w:color="auto"/>
        <w:left w:val="none" w:sz="0" w:space="0" w:color="auto"/>
        <w:bottom w:val="none" w:sz="0" w:space="0" w:color="auto"/>
        <w:right w:val="none" w:sz="0" w:space="0" w:color="auto"/>
      </w:divBdr>
    </w:div>
    <w:div w:id="2062049101">
      <w:bodyDiv w:val="1"/>
      <w:marLeft w:val="0"/>
      <w:marRight w:val="0"/>
      <w:marTop w:val="0"/>
      <w:marBottom w:val="0"/>
      <w:divBdr>
        <w:top w:val="none" w:sz="0" w:space="0" w:color="auto"/>
        <w:left w:val="none" w:sz="0" w:space="0" w:color="auto"/>
        <w:bottom w:val="none" w:sz="0" w:space="0" w:color="auto"/>
        <w:right w:val="none" w:sz="0" w:space="0" w:color="auto"/>
      </w:divBdr>
    </w:div>
    <w:div w:id="2076395502">
      <w:bodyDiv w:val="1"/>
      <w:marLeft w:val="0"/>
      <w:marRight w:val="0"/>
      <w:marTop w:val="0"/>
      <w:marBottom w:val="0"/>
      <w:divBdr>
        <w:top w:val="none" w:sz="0" w:space="0" w:color="auto"/>
        <w:left w:val="none" w:sz="0" w:space="0" w:color="auto"/>
        <w:bottom w:val="none" w:sz="0" w:space="0" w:color="auto"/>
        <w:right w:val="none" w:sz="0" w:space="0" w:color="auto"/>
      </w:divBdr>
    </w:div>
    <w:div w:id="2088921994">
      <w:bodyDiv w:val="1"/>
      <w:marLeft w:val="0"/>
      <w:marRight w:val="0"/>
      <w:marTop w:val="0"/>
      <w:marBottom w:val="0"/>
      <w:divBdr>
        <w:top w:val="none" w:sz="0" w:space="0" w:color="auto"/>
        <w:left w:val="none" w:sz="0" w:space="0" w:color="auto"/>
        <w:bottom w:val="none" w:sz="0" w:space="0" w:color="auto"/>
        <w:right w:val="none" w:sz="0" w:space="0" w:color="auto"/>
      </w:divBdr>
      <w:divsChild>
        <w:div w:id="1602953440">
          <w:marLeft w:val="0"/>
          <w:marRight w:val="0"/>
          <w:marTop w:val="300"/>
          <w:marBottom w:val="0"/>
          <w:divBdr>
            <w:top w:val="none" w:sz="0" w:space="0" w:color="auto"/>
            <w:left w:val="none" w:sz="0" w:space="0" w:color="auto"/>
            <w:bottom w:val="none" w:sz="0" w:space="0" w:color="auto"/>
            <w:right w:val="none" w:sz="0" w:space="0" w:color="auto"/>
          </w:divBdr>
        </w:div>
        <w:div w:id="633025763">
          <w:marLeft w:val="0"/>
          <w:marRight w:val="0"/>
          <w:marTop w:val="0"/>
          <w:marBottom w:val="0"/>
          <w:divBdr>
            <w:top w:val="none" w:sz="0" w:space="0" w:color="auto"/>
            <w:left w:val="none" w:sz="0" w:space="0" w:color="auto"/>
            <w:bottom w:val="none" w:sz="0" w:space="0" w:color="auto"/>
            <w:right w:val="none" w:sz="0" w:space="0" w:color="auto"/>
          </w:divBdr>
        </w:div>
      </w:divsChild>
    </w:div>
    <w:div w:id="2095397765">
      <w:bodyDiv w:val="1"/>
      <w:marLeft w:val="0"/>
      <w:marRight w:val="0"/>
      <w:marTop w:val="0"/>
      <w:marBottom w:val="0"/>
      <w:divBdr>
        <w:top w:val="none" w:sz="0" w:space="0" w:color="auto"/>
        <w:left w:val="none" w:sz="0" w:space="0" w:color="auto"/>
        <w:bottom w:val="none" w:sz="0" w:space="0" w:color="auto"/>
        <w:right w:val="none" w:sz="0" w:space="0" w:color="auto"/>
      </w:divBdr>
    </w:div>
    <w:div w:id="2107655595">
      <w:bodyDiv w:val="1"/>
      <w:marLeft w:val="0"/>
      <w:marRight w:val="0"/>
      <w:marTop w:val="0"/>
      <w:marBottom w:val="0"/>
      <w:divBdr>
        <w:top w:val="none" w:sz="0" w:space="0" w:color="auto"/>
        <w:left w:val="none" w:sz="0" w:space="0" w:color="auto"/>
        <w:bottom w:val="none" w:sz="0" w:space="0" w:color="auto"/>
        <w:right w:val="none" w:sz="0" w:space="0" w:color="auto"/>
      </w:divBdr>
    </w:div>
    <w:div w:id="211301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doka.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oka.com/training-de"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sabine.goetz@doka.co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87F798E3838D2847A29F936FC1426931" ma:contentTypeVersion="14" ma:contentTypeDescription="Ein neues Dokument erstellen." ma:contentTypeScope="" ma:versionID="fd732e286c27bbaf49bef8133ad71578">
  <xsd:schema xmlns:xsd="http://www.w3.org/2001/XMLSchema" xmlns:xs="http://www.w3.org/2001/XMLSchema" xmlns:p="http://schemas.microsoft.com/office/2006/metadata/properties" xmlns:ns2="55de36bc-e04d-4906-abb0-a930f1b70f7a" xmlns:ns3="b2d3bcae-2891-44a3-9967-a78945f1b365" targetNamespace="http://schemas.microsoft.com/office/2006/metadata/properties" ma:root="true" ma:fieldsID="02a56afe9f0554eb9afab06bf1abcd9b" ns2:_="" ns3:_="">
    <xsd:import namespace="55de36bc-e04d-4906-abb0-a930f1b70f7a"/>
    <xsd:import namespace="b2d3bcae-2891-44a3-9967-a78945f1b36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de36bc-e04d-4906-abb0-a930f1b70f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97ffa30a-8a85-45cd-8568-5d3b1cfd5926"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2d3bcae-2891-44a3-9967-a78945f1b36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3eeee86-2b88-473c-95b3-380668ede836}" ma:internalName="TaxCatchAll" ma:showField="CatchAllData" ma:web="b2d3bcae-2891-44a3-9967-a78945f1b36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2d3bcae-2891-44a3-9967-a78945f1b365" xsi:nil="true"/>
    <lcf76f155ced4ddcb4097134ff3c332f xmlns="55de36bc-e04d-4906-abb0-a930f1b70f7a">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B706AD-59E8-44B9-9DC8-9A9CE58A3F01}">
  <ds:schemaRefs>
    <ds:schemaRef ds:uri="http://schemas.openxmlformats.org/officeDocument/2006/bibliography"/>
  </ds:schemaRefs>
</ds:datastoreItem>
</file>

<file path=customXml/itemProps2.xml><?xml version="1.0" encoding="utf-8"?>
<ds:datastoreItem xmlns:ds="http://schemas.openxmlformats.org/officeDocument/2006/customXml" ds:itemID="{7A2DBC10-178A-486B-A023-B4C101EBFF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de36bc-e04d-4906-abb0-a930f1b70f7a"/>
    <ds:schemaRef ds:uri="b2d3bcae-2891-44a3-9967-a78945f1b3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CB2FB9-9E12-4166-A610-BF554C5F2EF8}">
  <ds:schemaRefs>
    <ds:schemaRef ds:uri="http://schemas.microsoft.com/office/2006/metadata/properties"/>
    <ds:schemaRef ds:uri="http://schemas.microsoft.com/office/infopath/2007/PartnerControls"/>
    <ds:schemaRef ds:uri="b2d3bcae-2891-44a3-9967-a78945f1b365"/>
    <ds:schemaRef ds:uri="55de36bc-e04d-4906-abb0-a930f1b70f7a"/>
  </ds:schemaRefs>
</ds:datastoreItem>
</file>

<file path=customXml/itemProps4.xml><?xml version="1.0" encoding="utf-8"?>
<ds:datastoreItem xmlns:ds="http://schemas.openxmlformats.org/officeDocument/2006/customXml" ds:itemID="{B16D31C4-DFB9-4655-BF65-DBCD6342D9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668</Words>
  <Characters>4750</Characters>
  <Application>Microsoft Office Word</Application>
  <DocSecurity>0</DocSecurity>
  <Lines>39</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Umdasch Group</Company>
  <LinksUpToDate>false</LinksUpToDate>
  <CharactersWithSpaces>5408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Doka Deutschland GmbH</dc:creator>
  <cp:lastModifiedBy>Götz Sabine</cp:lastModifiedBy>
  <cp:revision>4</cp:revision>
  <cp:lastPrinted>2025-08-05T08:07:00Z</cp:lastPrinted>
  <dcterms:created xsi:type="dcterms:W3CDTF">2025-11-04T13:14:00Z</dcterms:created>
  <dcterms:modified xsi:type="dcterms:W3CDTF">2025-11-04T13:15:00Z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0x01010087F798E3838D2847A29F936FC1426931</vt:lpwstr>
  </property>
  <property fmtid="{D5CDD505-2E9C-101B-9397-08002B2CF9AE}" pid="3" name="MediaServiceImageTags">
    <vt:lpwstr/>
  </property>
  <property fmtid="{D5CDD505-2E9C-101B-9397-08002B2CF9AE}" pid="4" name="MSIP_Label_e2aa005e-4efa-42d5-8bab-7c899377d3be_Enabled">
    <vt:lpwstr>true</vt:lpwstr>
  </property>
  <property fmtid="{D5CDD505-2E9C-101B-9397-08002B2CF9AE}" pid="5" name="MSIP_Label_e2aa005e-4efa-42d5-8bab-7c899377d3be_SetDate">
    <vt:lpwstr>2024-06-12T06:37:54Z</vt:lpwstr>
  </property>
  <property fmtid="{D5CDD505-2E9C-101B-9397-08002B2CF9AE}" pid="6" name="MSIP_Label_e2aa005e-4efa-42d5-8bab-7c899377d3be_Method">
    <vt:lpwstr>Privileged</vt:lpwstr>
  </property>
  <property fmtid="{D5CDD505-2E9C-101B-9397-08002B2CF9AE}" pid="7" name="MSIP_Label_e2aa005e-4efa-42d5-8bab-7c899377d3be_Name">
    <vt:lpwstr>Private</vt:lpwstr>
  </property>
  <property fmtid="{D5CDD505-2E9C-101B-9397-08002B2CF9AE}" pid="8" name="MSIP_Label_e2aa005e-4efa-42d5-8bab-7c899377d3be_SiteId">
    <vt:lpwstr>83998d4c-9ad6-4c9f-ad6c-de83f284ab6f</vt:lpwstr>
  </property>
  <property fmtid="{D5CDD505-2E9C-101B-9397-08002B2CF9AE}" pid="9" name="MSIP_Label_e2aa005e-4efa-42d5-8bab-7c899377d3be_ActionId">
    <vt:lpwstr>6230ee22-efcf-4fef-894d-6cc42b6ac14d</vt:lpwstr>
  </property>
  <property fmtid="{D5CDD505-2E9C-101B-9397-08002B2CF9AE}" pid="10" name="MSIP_Label_e2aa005e-4efa-42d5-8bab-7c899377d3be_ContentBits">
    <vt:lpwstr>0</vt:lpwstr>
  </property>
</Properties>
</file>